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36" w:rsidRPr="00B66A36" w:rsidRDefault="00B66A36" w:rsidP="00B66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66A36" w:rsidRPr="00B66A36" w:rsidRDefault="00B66A36" w:rsidP="00B66A36">
      <w:pPr>
        <w:tabs>
          <w:tab w:val="left" w:pos="5670"/>
        </w:tabs>
        <w:spacing w:after="0" w:line="280" w:lineRule="exact"/>
        <w:ind w:firstLine="2832"/>
        <w:jc w:val="both"/>
        <w:rPr>
          <w:rFonts w:ascii="Arial" w:eastAsia="Times New Roman" w:hAnsi="Arial" w:cs="Arial"/>
        </w:rPr>
      </w:pPr>
      <w:r w:rsidRPr="00B66A36">
        <w:rPr>
          <w:rFonts w:ascii="Arial" w:eastAsia="Times New Roman" w:hAnsi="Arial" w:cs="Arial"/>
          <w:b/>
          <w:bCs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-144780</wp:posOffset>
            </wp:positionV>
            <wp:extent cx="1688465" cy="371475"/>
            <wp:effectExtent l="0" t="0" r="6985" b="9525"/>
            <wp:wrapSquare wrapText="bothSides"/>
            <wp:docPr id="1" name="Image 1" descr="C:\Users\rchahbani\Desktop\bess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rchahbani\Desktop\bess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36" w:rsidRPr="00B66A36" w:rsidRDefault="00B66A36" w:rsidP="00B66A36">
      <w:pPr>
        <w:tabs>
          <w:tab w:val="center" w:pos="4536"/>
          <w:tab w:val="left" w:pos="623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66A36" w:rsidRPr="00B66A36" w:rsidRDefault="00B66A36" w:rsidP="00B66A36">
      <w:pPr>
        <w:spacing w:after="0" w:line="276" w:lineRule="auto"/>
        <w:rPr>
          <w:rFonts w:eastAsia="Arial Unicode MS" w:cs="Arial"/>
          <w:smallCaps/>
          <w:sz w:val="16"/>
          <w:szCs w:val="16"/>
          <w:lang w:eastAsia="en-US"/>
        </w:rPr>
      </w:pPr>
      <w:r w:rsidRPr="00B66A36">
        <w:rPr>
          <w:rFonts w:eastAsia="Arial Unicode MS" w:cs="Arial"/>
          <w:smallCaps/>
          <w:sz w:val="16"/>
          <w:szCs w:val="16"/>
          <w:lang w:eastAsia="en-US"/>
        </w:rPr>
        <w:t>République Française</w:t>
      </w:r>
    </w:p>
    <w:p w:rsidR="00B66A36" w:rsidRPr="00B66A36" w:rsidRDefault="00B66A36" w:rsidP="00B66A36">
      <w:pPr>
        <w:tabs>
          <w:tab w:val="left" w:pos="5529"/>
        </w:tabs>
        <w:spacing w:after="0" w:line="240" w:lineRule="auto"/>
        <w:jc w:val="both"/>
        <w:rPr>
          <w:rFonts w:ascii="Arial" w:eastAsia="Arial Unicode MS" w:hAnsi="Arial" w:cs="Arial"/>
          <w:bCs/>
          <w:smallCaps/>
          <w:sz w:val="16"/>
          <w:szCs w:val="16"/>
        </w:rPr>
      </w:pPr>
      <w:r w:rsidRPr="00B66A36">
        <w:rPr>
          <w:rFonts w:ascii="Arial" w:eastAsia="Arial Unicode MS" w:hAnsi="Arial" w:cs="Arial"/>
          <w:bCs/>
          <w:smallCaps/>
          <w:sz w:val="16"/>
          <w:szCs w:val="16"/>
        </w:rPr>
        <w:t>Ville de Bessancourt</w:t>
      </w:r>
    </w:p>
    <w:p w:rsidR="00B66A36" w:rsidRPr="00B66A36" w:rsidRDefault="00B66A36" w:rsidP="00B66A36">
      <w:pPr>
        <w:tabs>
          <w:tab w:val="center" w:pos="4536"/>
          <w:tab w:val="left" w:pos="623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66A36">
        <w:rPr>
          <w:rFonts w:ascii="Times New Roman" w:eastAsia="Arial Unicode MS" w:hAnsi="Times New Roman" w:cs="Times New Roman"/>
          <w:smallCaps/>
          <w:sz w:val="16"/>
          <w:szCs w:val="16"/>
        </w:rPr>
        <w:t>Val D’Oise</w:t>
      </w:r>
    </w:p>
    <w:p w:rsidR="00B66A36" w:rsidRDefault="00B66A36" w:rsidP="00B6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US"/>
        </w:rPr>
      </w:pPr>
    </w:p>
    <w:p w:rsidR="00145CDF" w:rsidRPr="00B66A36" w:rsidRDefault="00145CDF" w:rsidP="00B6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US"/>
        </w:rPr>
      </w:pPr>
    </w:p>
    <w:p w:rsidR="00B66A36" w:rsidRPr="00B66A36" w:rsidRDefault="00B66A36" w:rsidP="00B6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  <w:lang w:eastAsia="en-US"/>
        </w:rPr>
      </w:pPr>
    </w:p>
    <w:p w:rsidR="00B66A36" w:rsidRPr="00B66A36" w:rsidRDefault="00732195" w:rsidP="00B6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FICHE DE </w:t>
      </w:r>
      <w:r w:rsidR="00B66A36" w:rsidRPr="00B66A36">
        <w:rPr>
          <w:rFonts w:ascii="Arial" w:hAnsi="Arial" w:cs="Arial"/>
          <w:b/>
          <w:bCs/>
          <w:sz w:val="28"/>
          <w:szCs w:val="28"/>
          <w:lang w:eastAsia="en-US"/>
        </w:rPr>
        <w:t xml:space="preserve">POSTE : </w:t>
      </w:r>
    </w:p>
    <w:p w:rsidR="00B66A36" w:rsidRPr="00B66A36" w:rsidRDefault="00732195" w:rsidP="00B6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RESPONSABLE</w:t>
      </w:r>
      <w:r w:rsidR="00B66A36">
        <w:rPr>
          <w:rFonts w:ascii="Arial" w:hAnsi="Arial" w:cs="Arial"/>
          <w:b/>
          <w:bCs/>
          <w:sz w:val="28"/>
          <w:szCs w:val="28"/>
          <w:lang w:eastAsia="en-US"/>
        </w:rPr>
        <w:t xml:space="preserve"> DES RESSOURCES HUMAINES</w:t>
      </w:r>
    </w:p>
    <w:p w:rsidR="00B66A36" w:rsidRPr="00B66A36" w:rsidRDefault="00B66A36" w:rsidP="00B6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66A36" w:rsidRDefault="00B66A36" w:rsidP="00B6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66A36" w:rsidRDefault="00B66A36" w:rsidP="00B66A36">
      <w:pPr>
        <w:pStyle w:val="Default"/>
        <w:rPr>
          <w:color w:val="auto"/>
          <w:sz w:val="22"/>
          <w:szCs w:val="22"/>
        </w:rPr>
      </w:pPr>
    </w:p>
    <w:p w:rsidR="00B66A36" w:rsidRPr="00E9640F" w:rsidRDefault="00B66A36" w:rsidP="00B66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auto"/>
          <w:sz w:val="26"/>
          <w:szCs w:val="26"/>
        </w:rPr>
      </w:pPr>
      <w:r w:rsidRPr="00E9640F">
        <w:rPr>
          <w:b/>
          <w:bCs/>
          <w:color w:val="auto"/>
          <w:sz w:val="26"/>
          <w:szCs w:val="26"/>
        </w:rPr>
        <w:t xml:space="preserve">CADRE DU POSTE : </w:t>
      </w:r>
    </w:p>
    <w:p w:rsidR="00B66A36" w:rsidRPr="00AB0F5B" w:rsidRDefault="00B66A36" w:rsidP="00B66A36">
      <w:pPr>
        <w:pStyle w:val="Default"/>
        <w:rPr>
          <w:color w:val="auto"/>
          <w:sz w:val="22"/>
          <w:szCs w:val="26"/>
        </w:rPr>
      </w:pPr>
      <w:r>
        <w:rPr>
          <w:color w:val="auto"/>
          <w:sz w:val="22"/>
          <w:szCs w:val="26"/>
        </w:rPr>
        <w:tab/>
      </w:r>
    </w:p>
    <w:p w:rsidR="00B66A36" w:rsidRPr="00AB0F5B" w:rsidRDefault="00B66A36" w:rsidP="00B66A36">
      <w:pPr>
        <w:pStyle w:val="Default"/>
        <w:rPr>
          <w:color w:val="auto"/>
          <w:sz w:val="22"/>
          <w:szCs w:val="26"/>
        </w:rPr>
      </w:pPr>
      <w:r>
        <w:rPr>
          <w:color w:val="auto"/>
          <w:sz w:val="22"/>
          <w:szCs w:val="26"/>
        </w:rPr>
        <w:t>Catégorie :</w:t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  <w:t>A ou B</w:t>
      </w:r>
    </w:p>
    <w:p w:rsidR="00B66A36" w:rsidRPr="00AB0F5B" w:rsidRDefault="00B66A36" w:rsidP="00B66A36">
      <w:pPr>
        <w:pStyle w:val="Default"/>
        <w:rPr>
          <w:color w:val="auto"/>
          <w:sz w:val="22"/>
          <w:szCs w:val="26"/>
        </w:rPr>
      </w:pPr>
      <w:r w:rsidRPr="00AB0F5B">
        <w:rPr>
          <w:color w:val="auto"/>
          <w:sz w:val="22"/>
          <w:szCs w:val="26"/>
        </w:rPr>
        <w:t>Cadre d’emploi</w:t>
      </w:r>
      <w:r>
        <w:rPr>
          <w:color w:val="auto"/>
          <w:sz w:val="22"/>
          <w:szCs w:val="26"/>
        </w:rPr>
        <w:t>s :</w:t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  <w:t xml:space="preserve">Attaché ou rédacteur territoriaux </w:t>
      </w:r>
    </w:p>
    <w:p w:rsidR="00B66A36" w:rsidRPr="00AB0F5B" w:rsidRDefault="00B66A36" w:rsidP="00B66A36">
      <w:pPr>
        <w:pStyle w:val="Default"/>
        <w:rPr>
          <w:color w:val="auto"/>
          <w:sz w:val="22"/>
          <w:szCs w:val="26"/>
        </w:rPr>
      </w:pPr>
      <w:r>
        <w:rPr>
          <w:color w:val="auto"/>
          <w:sz w:val="22"/>
          <w:szCs w:val="26"/>
        </w:rPr>
        <w:t xml:space="preserve">Temps de travail : </w:t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  <w:t>38 h</w:t>
      </w:r>
    </w:p>
    <w:p w:rsidR="00B66A36" w:rsidRPr="00AB0F5B" w:rsidRDefault="00B66A36" w:rsidP="00B66A36">
      <w:pPr>
        <w:pStyle w:val="Default"/>
        <w:rPr>
          <w:color w:val="auto"/>
          <w:sz w:val="22"/>
          <w:szCs w:val="26"/>
        </w:rPr>
      </w:pPr>
      <w:r w:rsidRPr="00AB0F5B">
        <w:rPr>
          <w:color w:val="auto"/>
          <w:sz w:val="22"/>
          <w:szCs w:val="26"/>
        </w:rPr>
        <w:t xml:space="preserve">Fonction : </w:t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</w:r>
      <w:r w:rsidR="005B381A">
        <w:rPr>
          <w:color w:val="auto"/>
          <w:sz w:val="22"/>
          <w:szCs w:val="26"/>
        </w:rPr>
        <w:t>Responsable des Ressources Humaines</w:t>
      </w:r>
      <w:bookmarkStart w:id="0" w:name="_GoBack"/>
      <w:bookmarkEnd w:id="0"/>
    </w:p>
    <w:p w:rsidR="00B66A36" w:rsidRDefault="00B66A36" w:rsidP="00B66A36">
      <w:pPr>
        <w:pStyle w:val="Default"/>
        <w:ind w:left="2127" w:hanging="2127"/>
        <w:rPr>
          <w:color w:val="auto"/>
          <w:sz w:val="22"/>
          <w:szCs w:val="26"/>
        </w:rPr>
      </w:pPr>
      <w:r w:rsidRPr="00AB0F5B">
        <w:rPr>
          <w:color w:val="auto"/>
          <w:sz w:val="22"/>
          <w:szCs w:val="26"/>
        </w:rPr>
        <w:t>Affectation</w:t>
      </w:r>
      <w:r>
        <w:rPr>
          <w:color w:val="auto"/>
          <w:sz w:val="22"/>
          <w:szCs w:val="26"/>
        </w:rPr>
        <w:t xml:space="preserve"> </w:t>
      </w:r>
      <w:r w:rsidRPr="00AB0F5B">
        <w:rPr>
          <w:color w:val="auto"/>
          <w:sz w:val="22"/>
          <w:szCs w:val="26"/>
        </w:rPr>
        <w:t>/</w:t>
      </w:r>
      <w:r>
        <w:rPr>
          <w:color w:val="auto"/>
          <w:sz w:val="22"/>
          <w:szCs w:val="26"/>
        </w:rPr>
        <w:t xml:space="preserve"> </w:t>
      </w:r>
      <w:r w:rsidRPr="00AB0F5B">
        <w:rPr>
          <w:color w:val="auto"/>
          <w:sz w:val="22"/>
          <w:szCs w:val="26"/>
        </w:rPr>
        <w:t xml:space="preserve">service : </w:t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  <w:t>Direction des Ressources Humaines</w:t>
      </w:r>
      <w:r>
        <w:rPr>
          <w:color w:val="auto"/>
          <w:sz w:val="22"/>
          <w:szCs w:val="26"/>
        </w:rPr>
        <w:tab/>
      </w:r>
    </w:p>
    <w:p w:rsidR="00145CDF" w:rsidRDefault="00145CDF" w:rsidP="00B66A36">
      <w:pPr>
        <w:pStyle w:val="Default"/>
        <w:rPr>
          <w:color w:val="auto"/>
          <w:sz w:val="22"/>
          <w:szCs w:val="22"/>
        </w:rPr>
      </w:pPr>
    </w:p>
    <w:p w:rsidR="00B66A36" w:rsidRDefault="00B66A36" w:rsidP="00B66A36">
      <w:pPr>
        <w:pStyle w:val="Default"/>
        <w:rPr>
          <w:color w:val="auto"/>
          <w:sz w:val="22"/>
          <w:szCs w:val="22"/>
        </w:rPr>
      </w:pPr>
    </w:p>
    <w:p w:rsidR="00B66A36" w:rsidRPr="00B66A36" w:rsidRDefault="00B66A36" w:rsidP="00B6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B66A36">
        <w:rPr>
          <w:rFonts w:ascii="Arial" w:hAnsi="Arial" w:cs="Arial"/>
          <w:b/>
          <w:bCs/>
          <w:sz w:val="26"/>
          <w:szCs w:val="26"/>
          <w:lang w:eastAsia="en-US"/>
        </w:rPr>
        <w:t xml:space="preserve">DESCRIPTION DETAILLEE DU POSTE : </w:t>
      </w:r>
    </w:p>
    <w:p w:rsidR="00B66A36" w:rsidRDefault="00B66A36" w:rsidP="00B66A36">
      <w:pPr>
        <w:pStyle w:val="Default"/>
        <w:rPr>
          <w:color w:val="auto"/>
          <w:sz w:val="22"/>
          <w:szCs w:val="22"/>
        </w:rPr>
      </w:pPr>
    </w:p>
    <w:p w:rsidR="00145CDF" w:rsidRPr="00920DFD" w:rsidRDefault="00145CDF" w:rsidP="00B66A36">
      <w:pPr>
        <w:pStyle w:val="Default"/>
        <w:rPr>
          <w:color w:val="auto"/>
          <w:sz w:val="22"/>
          <w:szCs w:val="22"/>
        </w:rPr>
      </w:pPr>
    </w:p>
    <w:p w:rsidR="00B66A36" w:rsidRDefault="007E7640" w:rsidP="007E7640">
      <w:pPr>
        <w:pStyle w:val="Default"/>
        <w:ind w:firstLine="708"/>
        <w:rPr>
          <w:b/>
          <w:color w:val="333333"/>
          <w:sz w:val="27"/>
          <w:szCs w:val="27"/>
          <w:u w:val="single"/>
          <w:shd w:val="clear" w:color="auto" w:fill="FFFFFF"/>
        </w:rPr>
      </w:pPr>
      <w:r>
        <w:rPr>
          <w:b/>
          <w:color w:val="333333"/>
          <w:sz w:val="27"/>
          <w:szCs w:val="27"/>
          <w:u w:val="single"/>
          <w:shd w:val="clear" w:color="auto" w:fill="FFFFFF"/>
        </w:rPr>
        <w:sym w:font="Wingdings" w:char="F0FC"/>
      </w:r>
      <w:r>
        <w:rPr>
          <w:b/>
          <w:color w:val="333333"/>
          <w:sz w:val="27"/>
          <w:szCs w:val="27"/>
          <w:u w:val="single"/>
          <w:shd w:val="clear" w:color="auto" w:fill="FFFFFF"/>
        </w:rPr>
        <w:t xml:space="preserve"> </w:t>
      </w:r>
      <w:r w:rsidR="00B66A36" w:rsidRPr="00B66A36">
        <w:rPr>
          <w:b/>
          <w:color w:val="333333"/>
          <w:sz w:val="27"/>
          <w:szCs w:val="27"/>
          <w:u w:val="single"/>
          <w:shd w:val="clear" w:color="auto" w:fill="FFFFFF"/>
        </w:rPr>
        <w:t>Missions</w:t>
      </w:r>
      <w:r w:rsidR="00145CDF">
        <w:rPr>
          <w:b/>
          <w:color w:val="333333"/>
          <w:sz w:val="27"/>
          <w:szCs w:val="27"/>
          <w:u w:val="single"/>
          <w:shd w:val="clear" w:color="auto" w:fill="FFFFFF"/>
        </w:rPr>
        <w:t> </w:t>
      </w:r>
      <w:r>
        <w:rPr>
          <w:b/>
          <w:color w:val="333333"/>
          <w:sz w:val="27"/>
          <w:szCs w:val="27"/>
          <w:u w:val="single"/>
          <w:shd w:val="clear" w:color="auto" w:fill="FFFFFF"/>
        </w:rPr>
        <w:t xml:space="preserve">Générales </w:t>
      </w:r>
      <w:r w:rsidR="00145CDF">
        <w:rPr>
          <w:b/>
          <w:color w:val="333333"/>
          <w:sz w:val="27"/>
          <w:szCs w:val="27"/>
          <w:u w:val="single"/>
          <w:shd w:val="clear" w:color="auto" w:fill="FFFFFF"/>
        </w:rPr>
        <w:t>:</w:t>
      </w:r>
    </w:p>
    <w:p w:rsidR="00121FC1" w:rsidRDefault="00121FC1" w:rsidP="007E7640">
      <w:pPr>
        <w:pStyle w:val="Default"/>
        <w:ind w:firstLine="708"/>
        <w:rPr>
          <w:b/>
          <w:color w:val="333333"/>
          <w:sz w:val="27"/>
          <w:szCs w:val="27"/>
          <w:u w:val="single"/>
          <w:shd w:val="clear" w:color="auto" w:fill="FFFFFF"/>
        </w:rPr>
      </w:pPr>
    </w:p>
    <w:p w:rsidR="007E7640" w:rsidRPr="00B66A36" w:rsidRDefault="007E7640" w:rsidP="007E7640">
      <w:pPr>
        <w:pStyle w:val="Default"/>
        <w:jc w:val="both"/>
        <w:rPr>
          <w:color w:val="333333"/>
          <w:sz w:val="22"/>
          <w:szCs w:val="22"/>
          <w:shd w:val="clear" w:color="auto" w:fill="FFFFFF"/>
        </w:rPr>
      </w:pPr>
    </w:p>
    <w:p w:rsidR="007E7640" w:rsidRDefault="001F2663" w:rsidP="00BF4DC3">
      <w:pPr>
        <w:pStyle w:val="Default"/>
        <w:jc w:val="both"/>
        <w:rPr>
          <w:color w:val="333333"/>
          <w:sz w:val="22"/>
          <w:szCs w:val="22"/>
          <w:shd w:val="clear" w:color="auto" w:fill="FFFFFF"/>
        </w:rPr>
      </w:pPr>
      <w:r w:rsidRPr="001F2663">
        <w:rPr>
          <w:color w:val="333333"/>
          <w:sz w:val="22"/>
          <w:szCs w:val="22"/>
          <w:shd w:val="clear" w:color="auto" w:fill="FFFFFF"/>
        </w:rPr>
        <w:t>Vous été force de proposition</w:t>
      </w:r>
      <w:r>
        <w:rPr>
          <w:color w:val="333333"/>
          <w:sz w:val="22"/>
          <w:szCs w:val="22"/>
          <w:shd w:val="clear" w:color="auto" w:fill="FFFFFF"/>
        </w:rPr>
        <w:t xml:space="preserve"> auprès de la Direction Générale et du Maire sur la stratégie globale de la collectivité en matière de ressources humaines.</w:t>
      </w:r>
    </w:p>
    <w:p w:rsidR="001F2663" w:rsidRDefault="001F2663" w:rsidP="00BF4DC3">
      <w:pPr>
        <w:pStyle w:val="Default"/>
        <w:jc w:val="both"/>
        <w:rPr>
          <w:color w:val="333333"/>
          <w:sz w:val="22"/>
          <w:szCs w:val="22"/>
          <w:shd w:val="clear" w:color="auto" w:fill="FFFFFF"/>
        </w:rPr>
      </w:pPr>
    </w:p>
    <w:p w:rsidR="001F2663" w:rsidRPr="001F2663" w:rsidRDefault="001F2663" w:rsidP="00BF4DC3">
      <w:pPr>
        <w:pStyle w:val="Default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En qualité de service « support » vous avez un rôle déterminant dans l’accompagnement des managers de la collectivité. Vous les aidez dans l’approche organisationnelle de leur secteur et </w:t>
      </w:r>
      <w:r w:rsidR="00BF4DC3">
        <w:rPr>
          <w:color w:val="333333"/>
          <w:sz w:val="22"/>
          <w:szCs w:val="22"/>
          <w:shd w:val="clear" w:color="auto" w:fill="FFFFFF"/>
        </w:rPr>
        <w:t>êtes</w:t>
      </w:r>
      <w:r>
        <w:rPr>
          <w:color w:val="333333"/>
          <w:sz w:val="22"/>
          <w:szCs w:val="22"/>
          <w:shd w:val="clear" w:color="auto" w:fill="FFFFFF"/>
        </w:rPr>
        <w:t xml:space="preserve"> force d’accompagnement pour un développement pertinent et </w:t>
      </w:r>
      <w:r w:rsidR="00BF4DC3">
        <w:rPr>
          <w:color w:val="333333"/>
          <w:sz w:val="22"/>
          <w:szCs w:val="22"/>
          <w:shd w:val="clear" w:color="auto" w:fill="FFFFFF"/>
        </w:rPr>
        <w:t>raisonné</w:t>
      </w:r>
      <w:r>
        <w:rPr>
          <w:color w:val="333333"/>
          <w:sz w:val="22"/>
          <w:szCs w:val="22"/>
          <w:shd w:val="clear" w:color="auto" w:fill="FFFFFF"/>
        </w:rPr>
        <w:t xml:space="preserve"> des équipes. Vous développez au sein de la DRH</w:t>
      </w:r>
      <w:r w:rsidR="00BF4DC3">
        <w:rPr>
          <w:color w:val="333333"/>
          <w:sz w:val="22"/>
          <w:szCs w:val="22"/>
          <w:shd w:val="clear" w:color="auto" w:fill="FFFFFF"/>
        </w:rPr>
        <w:t xml:space="preserve"> une qualité d’accueil, d’écoute et de prise en compte des situations individuelles des agents. Vous accompagnez également les agents de votre service dans la gestion administrative des ressources humaines.</w:t>
      </w:r>
    </w:p>
    <w:p w:rsidR="00121FC1" w:rsidRDefault="00121FC1" w:rsidP="008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C1" w:rsidRDefault="00121FC1" w:rsidP="008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40" w:rsidRDefault="007E7640" w:rsidP="007E7640">
      <w:pPr>
        <w:pStyle w:val="Default"/>
        <w:ind w:firstLine="708"/>
        <w:rPr>
          <w:b/>
          <w:color w:val="333333"/>
          <w:sz w:val="27"/>
          <w:szCs w:val="27"/>
          <w:u w:val="single"/>
          <w:shd w:val="clear" w:color="auto" w:fill="FFFFFF"/>
        </w:rPr>
      </w:pPr>
      <w:r>
        <w:rPr>
          <w:b/>
          <w:color w:val="333333"/>
          <w:sz w:val="27"/>
          <w:szCs w:val="27"/>
          <w:u w:val="single"/>
          <w:shd w:val="clear" w:color="auto" w:fill="FFFFFF"/>
        </w:rPr>
        <w:sym w:font="Wingdings" w:char="F0FC"/>
      </w:r>
      <w:r>
        <w:rPr>
          <w:b/>
          <w:color w:val="333333"/>
          <w:sz w:val="27"/>
          <w:szCs w:val="27"/>
          <w:u w:val="single"/>
          <w:shd w:val="clear" w:color="auto" w:fill="FFFFFF"/>
        </w:rPr>
        <w:t xml:space="preserve"> </w:t>
      </w:r>
      <w:r w:rsidRPr="00B66A36">
        <w:rPr>
          <w:b/>
          <w:color w:val="333333"/>
          <w:sz w:val="27"/>
          <w:szCs w:val="27"/>
          <w:u w:val="single"/>
          <w:shd w:val="clear" w:color="auto" w:fill="FFFFFF"/>
        </w:rPr>
        <w:t>Missions</w:t>
      </w:r>
      <w:r>
        <w:rPr>
          <w:b/>
          <w:color w:val="333333"/>
          <w:sz w:val="27"/>
          <w:szCs w:val="27"/>
          <w:u w:val="single"/>
          <w:shd w:val="clear" w:color="auto" w:fill="FFFFFF"/>
        </w:rPr>
        <w:t> Spécifiques :</w:t>
      </w:r>
    </w:p>
    <w:p w:rsidR="00121FC1" w:rsidRPr="007E7640" w:rsidRDefault="00121FC1" w:rsidP="007E7640">
      <w:pPr>
        <w:pStyle w:val="Default"/>
        <w:ind w:firstLine="708"/>
        <w:rPr>
          <w:b/>
          <w:color w:val="333333"/>
          <w:sz w:val="27"/>
          <w:szCs w:val="27"/>
          <w:u w:val="single"/>
          <w:shd w:val="clear" w:color="auto" w:fill="FFFFFF"/>
        </w:rPr>
      </w:pPr>
    </w:p>
    <w:p w:rsidR="007E7640" w:rsidRDefault="007E7640" w:rsidP="008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A2" w:rsidRPr="007E7640" w:rsidRDefault="00B40763" w:rsidP="008B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640">
        <w:rPr>
          <w:rFonts w:ascii="Arial" w:eastAsia="Times New Roman" w:hAnsi="Arial" w:cs="Arial"/>
          <w:b/>
          <w:u w:val="single"/>
        </w:rPr>
        <w:t>En qualité de responsable du service des ressources humaines</w:t>
      </w:r>
      <w:r w:rsidRPr="007E7640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 xml:space="preserve">o </w:t>
      </w:r>
      <w:r>
        <w:rPr>
          <w:rFonts w:ascii="Arial" w:eastAsia="Times New Roman" w:hAnsi="Arial" w:cs="Arial"/>
        </w:rPr>
        <w:t>Encadrement de trois agents (Deux gestionnaires RH et une assistante de service</w:t>
      </w:r>
      <w:r w:rsidR="007E7640">
        <w:rPr>
          <w:rFonts w:ascii="Arial" w:eastAsia="Times New Roman" w:hAnsi="Arial" w:cs="Arial"/>
        </w:rPr>
        <w:t>)</w:t>
      </w:r>
      <w:r w:rsidRPr="008B4CE9">
        <w:rPr>
          <w:rFonts w:ascii="Arial" w:eastAsia="Times New Roman" w:hAnsi="Arial" w:cs="Arial"/>
        </w:rPr>
        <w:br/>
      </w:r>
      <w:r w:rsidR="008B4CE9" w:rsidRPr="008B4CE9">
        <w:rPr>
          <w:rFonts w:ascii="Times New Roman" w:eastAsia="Times New Roman" w:hAnsi="Times New Roman" w:cs="Times New Roman"/>
          <w:sz w:val="24"/>
          <w:szCs w:val="24"/>
        </w:rPr>
        <w:br/>
      </w:r>
      <w:r w:rsidR="008B4CE9" w:rsidRPr="008B4CE9">
        <w:rPr>
          <w:rFonts w:ascii="Arial" w:eastAsia="Times New Roman" w:hAnsi="Arial" w:cs="Arial"/>
          <w:b/>
          <w:u w:val="single"/>
        </w:rPr>
        <w:t xml:space="preserve">Gestion de la paie (en collaboration avec </w:t>
      </w:r>
      <w:r w:rsidR="008B4CE9" w:rsidRPr="00B40763">
        <w:rPr>
          <w:rFonts w:ascii="Arial" w:eastAsia="Times New Roman" w:hAnsi="Arial" w:cs="Arial"/>
          <w:b/>
          <w:u w:val="single"/>
        </w:rPr>
        <w:t>deux gestionnaires</w:t>
      </w:r>
      <w:r w:rsidR="008B4CE9" w:rsidRPr="008B4CE9">
        <w:rPr>
          <w:rFonts w:ascii="Arial" w:eastAsia="Times New Roman" w:hAnsi="Arial" w:cs="Arial"/>
          <w:b/>
          <w:u w:val="single"/>
        </w:rPr>
        <w:t>)</w:t>
      </w:r>
      <w:r w:rsidR="008B4CE9" w:rsidRPr="008B4CE9">
        <w:rPr>
          <w:rFonts w:ascii="Arial" w:eastAsia="Times New Roman" w:hAnsi="Arial" w:cs="Arial"/>
          <w:b/>
          <w:u w:val="single"/>
        </w:rPr>
        <w:br/>
      </w:r>
      <w:r w:rsidR="008B4CE9" w:rsidRPr="008B4CE9">
        <w:rPr>
          <w:rFonts w:ascii="Arial" w:eastAsia="Times New Roman" w:hAnsi="Arial" w:cs="Arial"/>
        </w:rPr>
        <w:br/>
        <w:t xml:space="preserve">o Effectuer le </w:t>
      </w:r>
      <w:r w:rsidR="008B4CE9" w:rsidRPr="00B40763">
        <w:rPr>
          <w:rFonts w:ascii="Arial" w:eastAsia="Times New Roman" w:hAnsi="Arial" w:cs="Arial"/>
        </w:rPr>
        <w:t>contrôle global de la paie avant le mandatement</w:t>
      </w:r>
      <w:r>
        <w:rPr>
          <w:rFonts w:ascii="Arial" w:eastAsia="Times New Roman" w:hAnsi="Arial" w:cs="Arial"/>
        </w:rPr>
        <w:t xml:space="preserve"> avec les gestionnaires</w:t>
      </w:r>
      <w:r w:rsidR="008B4CE9" w:rsidRPr="008B4CE9">
        <w:rPr>
          <w:rFonts w:ascii="Arial" w:eastAsia="Times New Roman" w:hAnsi="Arial" w:cs="Arial"/>
        </w:rPr>
        <w:br/>
      </w:r>
    </w:p>
    <w:p w:rsidR="00DA6DA2" w:rsidRPr="00B40763" w:rsidRDefault="008B4CE9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  <w:b/>
          <w:u w:val="single"/>
        </w:rPr>
        <w:t>Accompagnement des agents et des services</w:t>
      </w:r>
      <w:r w:rsidRPr="008B4CE9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>o Décliner, par direction et par service, la politique RH de la collectivité</w:t>
      </w:r>
      <w:r w:rsidRPr="008B4CE9">
        <w:rPr>
          <w:rFonts w:ascii="Arial" w:eastAsia="Times New Roman" w:hAnsi="Arial" w:cs="Arial"/>
        </w:rPr>
        <w:br/>
        <w:t>o Conseiller et orienter les agents</w:t>
      </w:r>
      <w:r w:rsidRPr="008B4CE9">
        <w:rPr>
          <w:rFonts w:ascii="Arial" w:eastAsia="Times New Roman" w:hAnsi="Arial" w:cs="Arial"/>
        </w:rPr>
        <w:br/>
        <w:t>o Accompagner l'encadrement dans sa fonction de management et de gestion des RH</w:t>
      </w:r>
      <w:r w:rsidRPr="008B4CE9">
        <w:rPr>
          <w:rFonts w:ascii="Arial" w:eastAsia="Times New Roman" w:hAnsi="Arial" w:cs="Arial"/>
        </w:rPr>
        <w:br/>
        <w:t xml:space="preserve">o </w:t>
      </w:r>
      <w:r w:rsidRPr="00B40763">
        <w:rPr>
          <w:rFonts w:ascii="Arial" w:eastAsia="Times New Roman" w:hAnsi="Arial" w:cs="Arial"/>
        </w:rPr>
        <w:t xml:space="preserve">Suivre la </w:t>
      </w:r>
      <w:r w:rsidRPr="008B4CE9">
        <w:rPr>
          <w:rFonts w:ascii="Arial" w:eastAsia="Times New Roman" w:hAnsi="Arial" w:cs="Arial"/>
        </w:rPr>
        <w:t>démarche de prévention des risques professionnels et d'accompagnement des agents en reclassement en partenariat avec la conseillère de prévention.</w:t>
      </w:r>
      <w:r w:rsidRPr="008B4CE9">
        <w:rPr>
          <w:rFonts w:ascii="Arial" w:eastAsia="Times New Roman" w:hAnsi="Arial" w:cs="Arial"/>
        </w:rPr>
        <w:br/>
      </w:r>
      <w:r w:rsidRPr="008B4CE9">
        <w:rPr>
          <w:rFonts w:ascii="Arial" w:eastAsia="Times New Roman" w:hAnsi="Arial" w:cs="Arial"/>
        </w:rPr>
        <w:lastRenderedPageBreak/>
        <w:br/>
      </w:r>
      <w:r w:rsidRPr="008B4CE9">
        <w:rPr>
          <w:rFonts w:ascii="Arial" w:eastAsia="Times New Roman" w:hAnsi="Arial" w:cs="Arial"/>
          <w:b/>
          <w:u w:val="single"/>
        </w:rPr>
        <w:t>Pilotage et/ou animation du dialogue social et des instances représentatives</w:t>
      </w:r>
      <w:r w:rsidRPr="008B4CE9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>o Connaître et analyser les positions des partenaires sociaux</w:t>
      </w:r>
      <w:r w:rsidRPr="008B4CE9">
        <w:rPr>
          <w:rFonts w:ascii="Arial" w:eastAsia="Times New Roman" w:hAnsi="Arial" w:cs="Arial"/>
        </w:rPr>
        <w:br/>
        <w:t>o Préparer et présenter les orientations de la collectivité dans le cadre des instances paritaires</w:t>
      </w:r>
      <w:r w:rsidRPr="008B4CE9">
        <w:rPr>
          <w:rFonts w:ascii="Arial" w:eastAsia="Times New Roman" w:hAnsi="Arial" w:cs="Arial"/>
        </w:rPr>
        <w:br/>
        <w:t>o Prévenir et résoudre les conflits sociaux</w:t>
      </w:r>
      <w:r w:rsidRPr="008B4CE9">
        <w:rPr>
          <w:rFonts w:ascii="Arial" w:eastAsia="Times New Roman" w:hAnsi="Arial" w:cs="Arial"/>
        </w:rPr>
        <w:br/>
        <w:t xml:space="preserve">o </w:t>
      </w:r>
      <w:r w:rsidR="00DA6DA2" w:rsidRPr="00B40763">
        <w:rPr>
          <w:rFonts w:ascii="Arial" w:eastAsia="Times New Roman" w:hAnsi="Arial" w:cs="Arial"/>
        </w:rPr>
        <w:t xml:space="preserve">Organiser, </w:t>
      </w:r>
      <w:r w:rsidRPr="008B4CE9">
        <w:rPr>
          <w:rFonts w:ascii="Arial" w:eastAsia="Times New Roman" w:hAnsi="Arial" w:cs="Arial"/>
        </w:rPr>
        <w:t xml:space="preserve">Préparer et suivre le bon déroulement des </w:t>
      </w:r>
      <w:r w:rsidR="00DA6DA2" w:rsidRPr="00B40763">
        <w:rPr>
          <w:rFonts w:ascii="Arial" w:eastAsia="Times New Roman" w:hAnsi="Arial" w:cs="Arial"/>
        </w:rPr>
        <w:t xml:space="preserve">Comités Sociaux </w:t>
      </w:r>
      <w:r w:rsidR="007E7640" w:rsidRPr="00B40763">
        <w:rPr>
          <w:rFonts w:ascii="Arial" w:eastAsia="Times New Roman" w:hAnsi="Arial" w:cs="Arial"/>
        </w:rPr>
        <w:t>Territoriaux</w:t>
      </w:r>
      <w:r w:rsidRPr="008B4CE9">
        <w:rPr>
          <w:rFonts w:ascii="Arial" w:eastAsia="Times New Roman" w:hAnsi="Arial" w:cs="Arial"/>
        </w:rPr>
        <w:br/>
      </w:r>
      <w:r w:rsidRPr="008B4CE9">
        <w:rPr>
          <w:rFonts w:ascii="Arial" w:eastAsia="Times New Roman" w:hAnsi="Arial" w:cs="Arial"/>
        </w:rPr>
        <w:br/>
      </w:r>
      <w:r w:rsidRPr="008B4CE9">
        <w:rPr>
          <w:rFonts w:ascii="Arial" w:eastAsia="Times New Roman" w:hAnsi="Arial" w:cs="Arial"/>
          <w:b/>
          <w:u w:val="single"/>
        </w:rPr>
        <w:t>Gestion des emplois et développement des compétences</w:t>
      </w:r>
      <w:r w:rsidRPr="008B4CE9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>o Être garant de la procédure de recrutement et de l'adéquation entre le besoin de la collectivité et les ressources</w:t>
      </w:r>
    </w:p>
    <w:p w:rsidR="00DA6DA2" w:rsidRPr="00B40763" w:rsidRDefault="00DA6DA2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t xml:space="preserve">o </w:t>
      </w:r>
      <w:r w:rsidRPr="00B40763">
        <w:rPr>
          <w:rFonts w:ascii="Arial" w:eastAsia="Times New Roman" w:hAnsi="Arial" w:cs="Arial"/>
        </w:rPr>
        <w:t>Rédiger et ou mettre à jour  les fiches de poste en collaboration  avec les direction de service</w:t>
      </w:r>
    </w:p>
    <w:p w:rsidR="00DA6DA2" w:rsidRPr="00B40763" w:rsidRDefault="00DA6DA2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t xml:space="preserve">o </w:t>
      </w:r>
      <w:r w:rsidRPr="00B40763">
        <w:rPr>
          <w:rFonts w:ascii="Arial" w:eastAsia="Times New Roman" w:hAnsi="Arial" w:cs="Arial"/>
        </w:rPr>
        <w:t>Rédiger les offres d’emplois et le diffuser sur les supports</w:t>
      </w:r>
    </w:p>
    <w:p w:rsidR="00B40763" w:rsidRDefault="00DA6DA2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t xml:space="preserve">o </w:t>
      </w:r>
      <w:r w:rsidRPr="00B40763">
        <w:rPr>
          <w:rFonts w:ascii="Arial" w:eastAsia="Times New Roman" w:hAnsi="Arial" w:cs="Arial"/>
        </w:rPr>
        <w:t>Effectuer les différents en entretiens de recrutements</w:t>
      </w:r>
      <w:r w:rsidR="008B4CE9" w:rsidRPr="008B4CE9">
        <w:rPr>
          <w:rFonts w:ascii="Arial" w:eastAsia="Times New Roman" w:hAnsi="Arial" w:cs="Arial"/>
        </w:rPr>
        <w:br/>
        <w:t xml:space="preserve">o </w:t>
      </w:r>
      <w:r w:rsidRPr="00B40763">
        <w:rPr>
          <w:rFonts w:ascii="Arial" w:eastAsia="Times New Roman" w:hAnsi="Arial" w:cs="Arial"/>
        </w:rPr>
        <w:t>El</w:t>
      </w:r>
      <w:r w:rsidR="008B4CE9" w:rsidRPr="008B4CE9">
        <w:rPr>
          <w:rFonts w:ascii="Arial" w:eastAsia="Times New Roman" w:hAnsi="Arial" w:cs="Arial"/>
        </w:rPr>
        <w:t>abor</w:t>
      </w:r>
      <w:r w:rsidRPr="00B40763">
        <w:rPr>
          <w:rFonts w:ascii="Arial" w:eastAsia="Times New Roman" w:hAnsi="Arial" w:cs="Arial"/>
        </w:rPr>
        <w:t>er le</w:t>
      </w:r>
      <w:r w:rsidR="008B4CE9" w:rsidRPr="008B4CE9">
        <w:rPr>
          <w:rFonts w:ascii="Arial" w:eastAsia="Times New Roman" w:hAnsi="Arial" w:cs="Arial"/>
        </w:rPr>
        <w:t xml:space="preserve"> rapport social unique </w:t>
      </w:r>
    </w:p>
    <w:p w:rsidR="00B40763" w:rsidRDefault="00B40763" w:rsidP="00B40763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>Instruire la procédure annuel des entretiens professionnels</w:t>
      </w:r>
    </w:p>
    <w:p w:rsidR="00DA6DA2" w:rsidRPr="00B40763" w:rsidRDefault="008B4CE9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br/>
      </w:r>
      <w:r w:rsidRPr="008B4CE9">
        <w:rPr>
          <w:rFonts w:ascii="Arial" w:eastAsia="Times New Roman" w:hAnsi="Arial" w:cs="Arial"/>
          <w:b/>
          <w:u w:val="single"/>
        </w:rPr>
        <w:t>Pilotage de la gestion administrative et statutaire</w:t>
      </w:r>
      <w:r w:rsidRPr="008B4CE9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>o Coordonner et garantir l'application des dispositions statutaires, législatives, réglementaires ou jurisprudentielles</w:t>
      </w:r>
      <w:r w:rsidRPr="008B4CE9">
        <w:rPr>
          <w:rFonts w:ascii="Arial" w:eastAsia="Times New Roman" w:hAnsi="Arial" w:cs="Arial"/>
        </w:rPr>
        <w:br/>
        <w:t>o Organiser la veille réglementaire</w:t>
      </w:r>
      <w:r w:rsidRPr="008B4CE9">
        <w:rPr>
          <w:rFonts w:ascii="Arial" w:eastAsia="Times New Roman" w:hAnsi="Arial" w:cs="Arial"/>
        </w:rPr>
        <w:br/>
        <w:t>o Proposer et mettre en œuvre les modalités de déroulement de carrière des agents dans le cadre réglementaire</w:t>
      </w:r>
    </w:p>
    <w:p w:rsidR="00DA6DA2" w:rsidRPr="00B40763" w:rsidRDefault="00DA6DA2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t xml:space="preserve">o </w:t>
      </w:r>
      <w:r w:rsidRPr="00B40763">
        <w:rPr>
          <w:rFonts w:ascii="Arial" w:eastAsia="Times New Roman" w:hAnsi="Arial" w:cs="Arial"/>
        </w:rPr>
        <w:t>Instruire les dossiers relatifs à la promotion interne et au avancements de grade</w:t>
      </w:r>
      <w:r w:rsidRPr="008B4CE9">
        <w:rPr>
          <w:rFonts w:ascii="Arial" w:eastAsia="Times New Roman" w:hAnsi="Arial" w:cs="Arial"/>
        </w:rPr>
        <w:br/>
      </w:r>
      <w:r w:rsidR="008B4CE9" w:rsidRPr="008B4CE9">
        <w:rPr>
          <w:rFonts w:ascii="Arial" w:eastAsia="Times New Roman" w:hAnsi="Arial" w:cs="Arial"/>
        </w:rPr>
        <w:t>o Proposer et mettre en œuvre une politique de rémunération dans le cadre règlementaire et conforme à la politique RH de la collectivité</w:t>
      </w:r>
      <w:r w:rsidR="008B4CE9" w:rsidRPr="008B4CE9">
        <w:rPr>
          <w:rFonts w:ascii="Arial" w:eastAsia="Times New Roman" w:hAnsi="Arial" w:cs="Arial"/>
        </w:rPr>
        <w:br/>
        <w:t>o Être garant de l'application des règles du temps de travail et proposer des modalités d'organisation du temps de travail en fonction des besoins des services</w:t>
      </w:r>
    </w:p>
    <w:p w:rsidR="00DA6DA2" w:rsidRPr="00B40763" w:rsidRDefault="00DA6DA2" w:rsidP="008B4CE9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</w:rPr>
        <w:t xml:space="preserve">o </w:t>
      </w:r>
      <w:r w:rsidRPr="00B40763">
        <w:rPr>
          <w:rFonts w:ascii="Arial" w:eastAsia="Times New Roman" w:hAnsi="Arial" w:cs="Arial"/>
        </w:rPr>
        <w:t xml:space="preserve">Instruire les dossiers auprès du Comité </w:t>
      </w:r>
      <w:r w:rsidR="007E7640" w:rsidRPr="00B40763">
        <w:rPr>
          <w:rFonts w:ascii="Arial" w:eastAsia="Times New Roman" w:hAnsi="Arial" w:cs="Arial"/>
        </w:rPr>
        <w:t>Médical</w:t>
      </w:r>
      <w:r w:rsidRPr="00B40763">
        <w:rPr>
          <w:rFonts w:ascii="Arial" w:eastAsia="Times New Roman" w:hAnsi="Arial" w:cs="Arial"/>
        </w:rPr>
        <w:t xml:space="preserve"> Unique</w:t>
      </w:r>
    </w:p>
    <w:p w:rsidR="007E7640" w:rsidRDefault="00DA6DA2" w:rsidP="007E764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8B4CE9">
        <w:rPr>
          <w:rFonts w:ascii="Arial" w:eastAsia="Times New Roman" w:hAnsi="Arial" w:cs="Arial"/>
        </w:rPr>
        <w:t xml:space="preserve">o </w:t>
      </w:r>
      <w:r w:rsidRPr="00B40763">
        <w:rPr>
          <w:rFonts w:ascii="Arial" w:eastAsia="Times New Roman" w:hAnsi="Arial" w:cs="Arial"/>
        </w:rPr>
        <w:t xml:space="preserve">Instruire les dossiers de </w:t>
      </w:r>
      <w:r w:rsidR="00B40763" w:rsidRPr="00B40763">
        <w:rPr>
          <w:rFonts w:ascii="Arial" w:eastAsia="Times New Roman" w:hAnsi="Arial" w:cs="Arial"/>
        </w:rPr>
        <w:t>demande</w:t>
      </w:r>
      <w:r w:rsidRPr="00B40763">
        <w:rPr>
          <w:rFonts w:ascii="Arial" w:eastAsia="Times New Roman" w:hAnsi="Arial" w:cs="Arial"/>
        </w:rPr>
        <w:t xml:space="preserve"> de retraite auprès de la CNRACL</w:t>
      </w:r>
      <w:r w:rsidRPr="008B4CE9">
        <w:rPr>
          <w:rFonts w:ascii="Arial" w:eastAsia="Times New Roman" w:hAnsi="Arial" w:cs="Arial"/>
        </w:rPr>
        <w:br/>
      </w:r>
    </w:p>
    <w:p w:rsidR="008B4CE9" w:rsidRDefault="008B4CE9" w:rsidP="007E7640">
      <w:pPr>
        <w:spacing w:after="0" w:line="240" w:lineRule="auto"/>
        <w:rPr>
          <w:rFonts w:ascii="Arial" w:eastAsia="Times New Roman" w:hAnsi="Arial" w:cs="Arial"/>
        </w:rPr>
      </w:pPr>
      <w:r w:rsidRPr="008B4CE9">
        <w:rPr>
          <w:rFonts w:ascii="Arial" w:eastAsia="Times New Roman" w:hAnsi="Arial" w:cs="Arial"/>
          <w:b/>
          <w:u w:val="single"/>
        </w:rPr>
        <w:t>Pilotage de l'activité RH et de la masse salariale</w:t>
      </w:r>
      <w:r w:rsidRPr="008B4CE9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>o Organiser la procédure d'élaboration du budget RH</w:t>
      </w:r>
      <w:r w:rsidRPr="008B4CE9">
        <w:rPr>
          <w:rFonts w:ascii="Arial" w:eastAsia="Times New Roman" w:hAnsi="Arial" w:cs="Arial"/>
        </w:rPr>
        <w:br/>
      </w:r>
      <w:r w:rsidRPr="008B4CE9">
        <w:rPr>
          <w:rFonts w:ascii="Arial" w:eastAsia="Times New Roman" w:hAnsi="Arial" w:cs="Arial"/>
        </w:rPr>
        <w:br/>
      </w:r>
      <w:r w:rsidRPr="008B4CE9">
        <w:rPr>
          <w:rFonts w:ascii="Arial" w:eastAsia="Times New Roman" w:hAnsi="Arial" w:cs="Arial"/>
          <w:b/>
          <w:u w:val="single"/>
        </w:rPr>
        <w:t>Information et communication RH</w:t>
      </w:r>
      <w:r w:rsidRPr="008B4CE9">
        <w:rPr>
          <w:rFonts w:ascii="Arial" w:eastAsia="Times New Roman" w:hAnsi="Arial" w:cs="Arial"/>
          <w:b/>
          <w:u w:val="single"/>
        </w:rPr>
        <w:br/>
      </w:r>
      <w:r w:rsidRPr="008B4CE9">
        <w:rPr>
          <w:rFonts w:ascii="Arial" w:eastAsia="Times New Roman" w:hAnsi="Arial" w:cs="Arial"/>
        </w:rPr>
        <w:br/>
        <w:t>o Organiser l'information en interne et en externe sur les dispositifs RH existants (mobilité, recrutements, évaluation, organisation des services, etc.)</w:t>
      </w:r>
      <w:r w:rsidRPr="008B4CE9">
        <w:rPr>
          <w:rFonts w:ascii="Arial" w:eastAsia="Times New Roman" w:hAnsi="Arial" w:cs="Arial"/>
        </w:rPr>
        <w:br/>
        <w:t xml:space="preserve">o </w:t>
      </w:r>
      <w:r w:rsidR="00B40763" w:rsidRPr="00B40763">
        <w:rPr>
          <w:rFonts w:ascii="Arial" w:eastAsia="Times New Roman" w:hAnsi="Arial" w:cs="Arial"/>
        </w:rPr>
        <w:t>Elaborer le journal de communication interne</w:t>
      </w:r>
    </w:p>
    <w:p w:rsidR="00121FC1" w:rsidRDefault="00121FC1" w:rsidP="007E7640">
      <w:pPr>
        <w:spacing w:after="0" w:line="240" w:lineRule="auto"/>
        <w:rPr>
          <w:rFonts w:ascii="Arial" w:eastAsia="Times New Roman" w:hAnsi="Arial" w:cs="Arial"/>
        </w:rPr>
      </w:pPr>
    </w:p>
    <w:p w:rsidR="00121FC1" w:rsidRDefault="00121FC1" w:rsidP="007E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640" w:rsidRPr="007E7640" w:rsidRDefault="007E7640" w:rsidP="007E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A36" w:rsidRPr="00B66A36" w:rsidRDefault="00B66A36" w:rsidP="00B66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B66A36">
        <w:rPr>
          <w:rFonts w:ascii="Arial" w:hAnsi="Arial" w:cs="Arial"/>
          <w:b/>
          <w:bCs/>
          <w:sz w:val="26"/>
          <w:szCs w:val="26"/>
          <w:lang w:eastAsia="en-US"/>
        </w:rPr>
        <w:t>COMPETENCES ATTENDUES :</w:t>
      </w:r>
    </w:p>
    <w:p w:rsidR="00B66A36" w:rsidRDefault="00B66A36" w:rsidP="00B66A36">
      <w:pPr>
        <w:pStyle w:val="Default"/>
        <w:rPr>
          <w:rFonts w:eastAsia="Times New Roman"/>
          <w:color w:val="auto"/>
          <w:sz w:val="22"/>
          <w:szCs w:val="22"/>
          <w:lang w:eastAsia="fr-FR"/>
        </w:rPr>
      </w:pPr>
    </w:p>
    <w:p w:rsidR="00B66A36" w:rsidRDefault="00B66A36" w:rsidP="00B66A36">
      <w:pPr>
        <w:pStyle w:val="Default"/>
        <w:rPr>
          <w:color w:val="auto"/>
          <w:sz w:val="22"/>
          <w:szCs w:val="26"/>
        </w:rPr>
      </w:pPr>
    </w:p>
    <w:p w:rsidR="00121FC1" w:rsidRPr="006B548E" w:rsidRDefault="00121FC1" w:rsidP="00B66A36">
      <w:pPr>
        <w:pStyle w:val="Default"/>
        <w:rPr>
          <w:color w:val="auto"/>
          <w:sz w:val="22"/>
          <w:szCs w:val="26"/>
        </w:rPr>
      </w:pPr>
    </w:p>
    <w:p w:rsidR="00B66A36" w:rsidRPr="00B66A36" w:rsidRDefault="00B66A36" w:rsidP="00B66A36">
      <w:pPr>
        <w:pStyle w:val="Default"/>
        <w:numPr>
          <w:ilvl w:val="0"/>
          <w:numId w:val="3"/>
        </w:numPr>
        <w:rPr>
          <w:b/>
          <w:bCs/>
          <w:color w:val="auto"/>
          <w:szCs w:val="26"/>
          <w:u w:val="single"/>
        </w:rPr>
      </w:pPr>
      <w:r>
        <w:rPr>
          <w:b/>
          <w:bCs/>
          <w:color w:val="auto"/>
          <w:szCs w:val="26"/>
          <w:u w:val="single"/>
        </w:rPr>
        <w:t>Savoir</w:t>
      </w:r>
    </w:p>
    <w:p w:rsidR="00B66A36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Maîtrise des règles statutaires de la fonction publique et dispositifs RH</w:t>
      </w:r>
    </w:p>
    <w:p w:rsidR="00B66A36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Maitrise de l’évolution juridique du secteur </w:t>
      </w:r>
    </w:p>
    <w:p w:rsidR="00B66A36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Maîtrise de l’environnement territorial</w:t>
      </w:r>
    </w:p>
    <w:p w:rsidR="00B66A36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Appétence pour déployer des outils de pilotage et des indicateurs</w:t>
      </w:r>
    </w:p>
    <w:p w:rsidR="00ED5147" w:rsidRDefault="00ED5147" w:rsidP="00ED514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F4DC3" w:rsidRPr="00B66A36" w:rsidRDefault="00BF4DC3" w:rsidP="00BF4DC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B66A36" w:rsidRPr="00B66A36" w:rsidRDefault="00B66A36" w:rsidP="00B66A36">
      <w:pPr>
        <w:pStyle w:val="Default"/>
        <w:numPr>
          <w:ilvl w:val="0"/>
          <w:numId w:val="3"/>
        </w:numPr>
        <w:rPr>
          <w:b/>
          <w:bCs/>
          <w:color w:val="auto"/>
          <w:szCs w:val="26"/>
          <w:u w:val="single"/>
        </w:rPr>
      </w:pPr>
      <w:r w:rsidRPr="00B66A36">
        <w:rPr>
          <w:b/>
          <w:bCs/>
          <w:color w:val="auto"/>
          <w:szCs w:val="26"/>
          <w:u w:val="single"/>
        </w:rPr>
        <w:t xml:space="preserve">Savoir-être </w:t>
      </w:r>
    </w:p>
    <w:p w:rsidR="00B66A36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Rigueur et précision</w:t>
      </w:r>
    </w:p>
    <w:p w:rsidR="00B66A36" w:rsidRPr="00CE6219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Autonomie</w:t>
      </w:r>
    </w:p>
    <w:p w:rsidR="00B66A36" w:rsidRPr="00CE6219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Anticipation</w:t>
      </w:r>
    </w:p>
    <w:p w:rsidR="00B66A36" w:rsidRPr="006542ED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Organisation</w:t>
      </w:r>
    </w:p>
    <w:p w:rsidR="00B66A36" w:rsidRPr="00CE6219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Qualité</w:t>
      </w:r>
      <w:r>
        <w:rPr>
          <w:rFonts w:ascii="Arial" w:eastAsia="Times New Roman" w:hAnsi="Arial" w:cs="Arial"/>
        </w:rPr>
        <w:t>s</w:t>
      </w:r>
      <w:r w:rsidRPr="00CE6219">
        <w:rPr>
          <w:rFonts w:ascii="Arial" w:eastAsia="Times New Roman" w:hAnsi="Arial" w:cs="Arial"/>
        </w:rPr>
        <w:t xml:space="preserve"> rédactionnelle</w:t>
      </w:r>
      <w:r>
        <w:rPr>
          <w:rFonts w:ascii="Arial" w:eastAsia="Times New Roman" w:hAnsi="Arial" w:cs="Arial"/>
        </w:rPr>
        <w:t>s</w:t>
      </w:r>
      <w:r w:rsidRPr="00CE6219">
        <w:rPr>
          <w:rFonts w:ascii="Arial" w:eastAsia="Times New Roman" w:hAnsi="Arial" w:cs="Arial"/>
        </w:rPr>
        <w:t xml:space="preserve"> </w:t>
      </w:r>
    </w:p>
    <w:p w:rsidR="00B66A36" w:rsidRPr="00CE6219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Travail en équipe</w:t>
      </w:r>
      <w:r w:rsidRPr="00F92561">
        <w:rPr>
          <w:rFonts w:ascii="Arial" w:eastAsia="Times New Roman" w:hAnsi="Arial" w:cs="Arial"/>
        </w:rPr>
        <w:t xml:space="preserve">  </w:t>
      </w:r>
    </w:p>
    <w:p w:rsidR="00B66A36" w:rsidRDefault="00B66A36" w:rsidP="00B66A36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</w:rPr>
      </w:pPr>
      <w:r w:rsidRPr="00CE6219">
        <w:rPr>
          <w:rFonts w:ascii="Arial" w:eastAsia="Times New Roman" w:hAnsi="Arial" w:cs="Arial"/>
        </w:rPr>
        <w:t>Bonne maitrise de l’outil informatique</w:t>
      </w:r>
    </w:p>
    <w:p w:rsidR="00B66A36" w:rsidRPr="00B66A36" w:rsidRDefault="00B66A36" w:rsidP="00B66A36">
      <w:pPr>
        <w:pStyle w:val="Sansinterligne"/>
        <w:rPr>
          <w:sz w:val="10"/>
          <w:szCs w:val="10"/>
        </w:rPr>
      </w:pPr>
    </w:p>
    <w:p w:rsidR="00B66A36" w:rsidRPr="00B66A36" w:rsidRDefault="00B66A36" w:rsidP="00B66A36">
      <w:pPr>
        <w:pStyle w:val="Default"/>
        <w:numPr>
          <w:ilvl w:val="0"/>
          <w:numId w:val="3"/>
        </w:numPr>
        <w:rPr>
          <w:b/>
          <w:bCs/>
          <w:color w:val="auto"/>
          <w:szCs w:val="26"/>
          <w:u w:val="single"/>
        </w:rPr>
      </w:pPr>
      <w:r w:rsidRPr="00B66A36">
        <w:rPr>
          <w:b/>
          <w:bCs/>
          <w:color w:val="auto"/>
          <w:szCs w:val="26"/>
          <w:u w:val="single"/>
        </w:rPr>
        <w:t>Savoirs être :</w:t>
      </w:r>
    </w:p>
    <w:p w:rsidR="00B66A36" w:rsidRDefault="00B66A36" w:rsidP="00410482">
      <w:pPr>
        <w:pStyle w:val="Default"/>
        <w:ind w:left="708"/>
        <w:rPr>
          <w:sz w:val="22"/>
          <w:szCs w:val="22"/>
        </w:rPr>
      </w:pPr>
      <w:r w:rsidRPr="00E4362A">
        <w:rPr>
          <w:rFonts w:ascii="Segoe UI Symbol" w:hAnsi="Segoe UI Symbol" w:cs="Segoe UI Symbol"/>
          <w:b/>
          <w:bCs/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>-</w:t>
      </w:r>
      <w:r w:rsidRPr="00EE32F2">
        <w:rPr>
          <w:sz w:val="22"/>
          <w:szCs w:val="22"/>
        </w:rPr>
        <w:t xml:space="preserve"> Respecter les obligations de neutralité et discrétion professionnelle, </w:t>
      </w:r>
      <w:r w:rsidRPr="00EE32F2">
        <w:rPr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>-</w:t>
      </w:r>
      <w:r w:rsidRPr="00EE32F2">
        <w:rPr>
          <w:sz w:val="22"/>
          <w:szCs w:val="22"/>
        </w:rPr>
        <w:t xml:space="preserve"> Savoir respecter les délais, être rigoureux, précis, organisé </w:t>
      </w:r>
      <w:r w:rsidRPr="00EE32F2">
        <w:rPr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 xml:space="preserve">- </w:t>
      </w:r>
      <w:r w:rsidRPr="00EE32F2">
        <w:rPr>
          <w:sz w:val="22"/>
          <w:szCs w:val="22"/>
        </w:rPr>
        <w:t xml:space="preserve">Capacités d'adaptation, </w:t>
      </w:r>
      <w:r w:rsidRPr="00EE32F2">
        <w:rPr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 xml:space="preserve">- </w:t>
      </w:r>
      <w:r w:rsidRPr="00EE32F2">
        <w:rPr>
          <w:sz w:val="22"/>
          <w:szCs w:val="22"/>
        </w:rPr>
        <w:t xml:space="preserve">Aptitude à travailler au sein d'une équipe </w:t>
      </w:r>
      <w:r w:rsidRPr="00EE32F2">
        <w:rPr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 xml:space="preserve">- </w:t>
      </w:r>
      <w:r w:rsidRPr="00EE32F2">
        <w:rPr>
          <w:sz w:val="22"/>
          <w:szCs w:val="22"/>
        </w:rPr>
        <w:t xml:space="preserve">Avoir le goût des contacts, être diplomate </w:t>
      </w:r>
      <w:r>
        <w:br/>
      </w:r>
      <w:r w:rsidRPr="00EE32F2">
        <w:rPr>
          <w:rFonts w:ascii="Segoe UI Symbol" w:hAnsi="Segoe UI Symbol" w:cs="Segoe UI Symbol"/>
          <w:sz w:val="22"/>
          <w:szCs w:val="22"/>
        </w:rPr>
        <w:t xml:space="preserve">- </w:t>
      </w:r>
      <w:r w:rsidRPr="00EE32F2">
        <w:rPr>
          <w:sz w:val="22"/>
          <w:szCs w:val="22"/>
        </w:rPr>
        <w:t>Écoute</w:t>
      </w:r>
      <w:r w:rsidRPr="00EE32F2">
        <w:rPr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 xml:space="preserve">- </w:t>
      </w:r>
      <w:r w:rsidRPr="00EE32F2">
        <w:rPr>
          <w:sz w:val="22"/>
          <w:szCs w:val="22"/>
        </w:rPr>
        <w:t xml:space="preserve">Bon relationnel </w:t>
      </w:r>
      <w:r w:rsidRPr="00EE32F2">
        <w:rPr>
          <w:sz w:val="22"/>
          <w:szCs w:val="22"/>
        </w:rPr>
        <w:br/>
      </w:r>
      <w:r w:rsidRPr="00EE32F2">
        <w:rPr>
          <w:rFonts w:ascii="Segoe UI Symbol" w:hAnsi="Segoe UI Symbol" w:cs="Segoe UI Symbol"/>
          <w:sz w:val="22"/>
          <w:szCs w:val="22"/>
        </w:rPr>
        <w:t xml:space="preserve">- </w:t>
      </w:r>
      <w:r w:rsidRPr="00EE32F2">
        <w:rPr>
          <w:sz w:val="22"/>
          <w:szCs w:val="22"/>
        </w:rPr>
        <w:t>Autonomie</w:t>
      </w:r>
    </w:p>
    <w:p w:rsidR="007E7640" w:rsidRPr="00410482" w:rsidRDefault="007E7640" w:rsidP="00410482">
      <w:pPr>
        <w:pStyle w:val="Default"/>
        <w:ind w:left="708"/>
        <w:rPr>
          <w:sz w:val="22"/>
          <w:szCs w:val="22"/>
        </w:rPr>
      </w:pPr>
    </w:p>
    <w:p w:rsidR="00B66A36" w:rsidRDefault="00B66A36" w:rsidP="00B66A36">
      <w:pPr>
        <w:pStyle w:val="Default"/>
        <w:ind w:left="708"/>
        <w:rPr>
          <w:sz w:val="22"/>
          <w:szCs w:val="22"/>
        </w:rPr>
      </w:pPr>
    </w:p>
    <w:p w:rsidR="00B66A36" w:rsidRPr="00D0029F" w:rsidRDefault="00B66A36" w:rsidP="00B66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FORMATIONS ET DIPLOMES REQUIS</w:t>
      </w:r>
    </w:p>
    <w:p w:rsidR="00B66A36" w:rsidRPr="00E9640F" w:rsidRDefault="00B66A36" w:rsidP="00B66A36">
      <w:pPr>
        <w:pStyle w:val="Default"/>
        <w:spacing w:before="20"/>
        <w:rPr>
          <w:color w:val="auto"/>
          <w:sz w:val="26"/>
          <w:szCs w:val="26"/>
        </w:rPr>
      </w:pPr>
    </w:p>
    <w:p w:rsidR="00B66A36" w:rsidRPr="00145CDF" w:rsidRDefault="00145CDF" w:rsidP="00145CDF">
      <w:pPr>
        <w:pStyle w:val="Default"/>
        <w:spacing w:before="20"/>
        <w:ind w:left="360" w:firstLine="34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7E7640">
        <w:rPr>
          <w:color w:val="auto"/>
          <w:sz w:val="22"/>
          <w:szCs w:val="22"/>
        </w:rPr>
        <w:t xml:space="preserve"> </w:t>
      </w:r>
      <w:r w:rsidR="00B66A36" w:rsidRPr="00145CDF">
        <w:rPr>
          <w:color w:val="auto"/>
          <w:sz w:val="22"/>
          <w:szCs w:val="22"/>
        </w:rPr>
        <w:t xml:space="preserve">Bac à Bac + 3 </w:t>
      </w:r>
    </w:p>
    <w:p w:rsidR="00B66A36" w:rsidRPr="00145CDF" w:rsidRDefault="00145CDF" w:rsidP="00B66A36">
      <w:pPr>
        <w:pStyle w:val="Default"/>
        <w:spacing w:before="20"/>
        <w:ind w:left="720"/>
        <w:rPr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7E7640">
        <w:rPr>
          <w:rFonts w:eastAsia="Times New Roman"/>
          <w:sz w:val="22"/>
          <w:szCs w:val="22"/>
        </w:rPr>
        <w:t xml:space="preserve"> </w:t>
      </w:r>
      <w:r w:rsidR="00B66A36" w:rsidRPr="00145CDF">
        <w:rPr>
          <w:rFonts w:eastAsia="Times New Roman"/>
          <w:sz w:val="22"/>
          <w:szCs w:val="22"/>
        </w:rPr>
        <w:t>Formation supérieur dans le domaine des ressources humaines et expérience réussie sur des fonctions de DRH ou DRH adjoint</w:t>
      </w:r>
    </w:p>
    <w:p w:rsidR="00145CDF" w:rsidRDefault="00145CDF" w:rsidP="00A8787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- </w:t>
      </w:r>
      <w:r w:rsidR="00B66A36">
        <w:rPr>
          <w:rFonts w:ascii="Arial" w:eastAsia="Times New Roman" w:hAnsi="Arial" w:cs="Arial"/>
        </w:rPr>
        <w:t>Permis B</w:t>
      </w:r>
    </w:p>
    <w:p w:rsidR="00145CDF" w:rsidRDefault="00145CDF" w:rsidP="00145CDF">
      <w:pPr>
        <w:pStyle w:val="Default"/>
        <w:ind w:left="567"/>
        <w:rPr>
          <w:color w:val="auto"/>
          <w:sz w:val="22"/>
          <w:szCs w:val="26"/>
        </w:rPr>
      </w:pPr>
    </w:p>
    <w:p w:rsidR="00145CDF" w:rsidRPr="007D49C4" w:rsidRDefault="00145CDF" w:rsidP="00145C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LIAISONS HIERARCHIQUES ET FONCTIONNELLES</w:t>
      </w:r>
    </w:p>
    <w:p w:rsidR="00145CDF" w:rsidRPr="00AC66EA" w:rsidRDefault="00145CDF" w:rsidP="00145CDF">
      <w:pPr>
        <w:tabs>
          <w:tab w:val="left" w:pos="12255"/>
        </w:tabs>
        <w:rPr>
          <w:rFonts w:ascii="Arial" w:hAnsi="Arial" w:cs="Arial"/>
          <w:b/>
          <w:sz w:val="16"/>
          <w:szCs w:val="16"/>
        </w:rPr>
      </w:pPr>
    </w:p>
    <w:p w:rsidR="00145CDF" w:rsidRPr="001822D2" w:rsidRDefault="00145CDF" w:rsidP="00145CDF">
      <w:pPr>
        <w:numPr>
          <w:ilvl w:val="0"/>
          <w:numId w:val="7"/>
        </w:numPr>
        <w:tabs>
          <w:tab w:val="left" w:pos="12255"/>
        </w:tabs>
        <w:spacing w:after="200" w:line="276" w:lineRule="auto"/>
        <w:rPr>
          <w:rFonts w:ascii="Arial" w:hAnsi="Arial" w:cs="Arial"/>
          <w:b/>
        </w:rPr>
      </w:pPr>
      <w:r w:rsidRPr="007D49C4">
        <w:rPr>
          <w:rFonts w:ascii="Arial" w:hAnsi="Arial" w:cs="Arial"/>
          <w:b/>
          <w:u w:val="single"/>
        </w:rPr>
        <w:t>HIERARCHIQUES</w:t>
      </w:r>
      <w:r>
        <w:rPr>
          <w:rFonts w:ascii="Arial" w:hAnsi="Arial" w:cs="Arial"/>
          <w:b/>
        </w:rPr>
        <w:t> :</w:t>
      </w:r>
    </w:p>
    <w:p w:rsidR="00145CDF" w:rsidRDefault="00145CDF" w:rsidP="00145CDF">
      <w:pPr>
        <w:pStyle w:val="Default"/>
        <w:ind w:firstLine="708"/>
        <w:rPr>
          <w:color w:val="auto"/>
          <w:sz w:val="22"/>
          <w:szCs w:val="26"/>
        </w:rPr>
      </w:pPr>
      <w:r w:rsidRPr="00520923">
        <w:rPr>
          <w:color w:val="auto"/>
          <w:sz w:val="22"/>
          <w:szCs w:val="26"/>
        </w:rPr>
        <w:t>Sous la responsabilit</w:t>
      </w:r>
      <w:r w:rsidR="001F2663">
        <w:rPr>
          <w:color w:val="auto"/>
          <w:sz w:val="22"/>
          <w:szCs w:val="26"/>
        </w:rPr>
        <w:t>é directe de la</w:t>
      </w:r>
      <w:r>
        <w:rPr>
          <w:color w:val="auto"/>
          <w:sz w:val="22"/>
          <w:szCs w:val="26"/>
        </w:rPr>
        <w:t xml:space="preserve"> Directrice Générale des Services</w:t>
      </w:r>
    </w:p>
    <w:p w:rsidR="00145CDF" w:rsidRDefault="00145CDF" w:rsidP="00145CDF">
      <w:pPr>
        <w:pStyle w:val="Default"/>
        <w:ind w:firstLine="708"/>
        <w:rPr>
          <w:color w:val="auto"/>
          <w:sz w:val="22"/>
          <w:szCs w:val="26"/>
        </w:rPr>
      </w:pPr>
    </w:p>
    <w:p w:rsidR="00145CDF" w:rsidRPr="00056ECC" w:rsidRDefault="00145CDF" w:rsidP="00145CDF">
      <w:pPr>
        <w:pStyle w:val="Default"/>
        <w:rPr>
          <w:color w:val="auto"/>
          <w:sz w:val="22"/>
          <w:szCs w:val="22"/>
        </w:rPr>
      </w:pPr>
    </w:p>
    <w:p w:rsidR="00145CDF" w:rsidRPr="001822D2" w:rsidRDefault="00145CDF" w:rsidP="00145CDF">
      <w:pPr>
        <w:pStyle w:val="Default"/>
        <w:numPr>
          <w:ilvl w:val="0"/>
          <w:numId w:val="7"/>
        </w:numPr>
        <w:rPr>
          <w:b/>
          <w:color w:val="auto"/>
          <w:sz w:val="22"/>
          <w:szCs w:val="26"/>
        </w:rPr>
      </w:pPr>
      <w:r w:rsidRPr="007D49C4">
        <w:rPr>
          <w:b/>
          <w:color w:val="auto"/>
          <w:sz w:val="22"/>
          <w:szCs w:val="26"/>
          <w:u w:val="single"/>
        </w:rPr>
        <w:t>FONCTIONNELLES</w:t>
      </w:r>
      <w:r>
        <w:rPr>
          <w:b/>
          <w:color w:val="auto"/>
          <w:sz w:val="22"/>
          <w:szCs w:val="26"/>
        </w:rPr>
        <w:t> :</w:t>
      </w:r>
    </w:p>
    <w:p w:rsidR="00145CDF" w:rsidRPr="001822D2" w:rsidRDefault="00145CDF" w:rsidP="00145CDF">
      <w:pPr>
        <w:pStyle w:val="Default"/>
        <w:rPr>
          <w:color w:val="auto"/>
          <w:sz w:val="22"/>
          <w:szCs w:val="26"/>
        </w:rPr>
      </w:pPr>
    </w:p>
    <w:p w:rsidR="00145CDF" w:rsidRDefault="00145CDF" w:rsidP="00145CDF">
      <w:pPr>
        <w:pStyle w:val="Default"/>
        <w:ind w:firstLine="708"/>
        <w:rPr>
          <w:color w:val="auto"/>
          <w:sz w:val="22"/>
          <w:szCs w:val="26"/>
        </w:rPr>
      </w:pPr>
      <w:r>
        <w:rPr>
          <w:color w:val="auto"/>
          <w:sz w:val="22"/>
          <w:szCs w:val="26"/>
        </w:rPr>
        <w:t>Partenaires externes :</w:t>
      </w:r>
      <w:r>
        <w:rPr>
          <w:color w:val="auto"/>
          <w:sz w:val="22"/>
          <w:szCs w:val="26"/>
        </w:rPr>
        <w:tab/>
        <w:t xml:space="preserve">CIG, DRH autres collectivités </w:t>
      </w:r>
    </w:p>
    <w:p w:rsidR="00145CDF" w:rsidRDefault="00145CDF" w:rsidP="00145CDF">
      <w:pPr>
        <w:pStyle w:val="Default"/>
        <w:ind w:firstLine="708"/>
        <w:rPr>
          <w:color w:val="auto"/>
          <w:sz w:val="22"/>
          <w:szCs w:val="26"/>
        </w:rPr>
      </w:pPr>
    </w:p>
    <w:p w:rsidR="00145CDF" w:rsidRDefault="00145CDF" w:rsidP="00145CDF">
      <w:pPr>
        <w:pStyle w:val="Default"/>
        <w:ind w:firstLine="708"/>
        <w:rPr>
          <w:color w:val="auto"/>
          <w:sz w:val="22"/>
          <w:szCs w:val="26"/>
        </w:rPr>
      </w:pPr>
      <w:r w:rsidRPr="001822D2">
        <w:rPr>
          <w:color w:val="auto"/>
          <w:sz w:val="22"/>
          <w:szCs w:val="26"/>
        </w:rPr>
        <w:t>Partenai</w:t>
      </w:r>
      <w:r>
        <w:rPr>
          <w:color w:val="auto"/>
          <w:sz w:val="22"/>
          <w:szCs w:val="26"/>
        </w:rPr>
        <w:t>res internes :</w:t>
      </w:r>
      <w:r>
        <w:rPr>
          <w:color w:val="auto"/>
          <w:sz w:val="22"/>
          <w:szCs w:val="26"/>
        </w:rPr>
        <w:tab/>
      </w:r>
      <w:r>
        <w:rPr>
          <w:color w:val="auto"/>
          <w:sz w:val="22"/>
          <w:szCs w:val="26"/>
        </w:rPr>
        <w:tab/>
        <w:t>Maire, les élus et t</w:t>
      </w:r>
      <w:r w:rsidRPr="001822D2">
        <w:rPr>
          <w:color w:val="auto"/>
          <w:sz w:val="22"/>
          <w:szCs w:val="26"/>
        </w:rPr>
        <w:t>ous les services</w:t>
      </w:r>
    </w:p>
    <w:p w:rsidR="00B66A36" w:rsidRDefault="00B66A36" w:rsidP="00B66A36">
      <w:pPr>
        <w:pStyle w:val="Default"/>
        <w:rPr>
          <w:color w:val="auto"/>
          <w:sz w:val="22"/>
          <w:szCs w:val="22"/>
        </w:rPr>
      </w:pPr>
    </w:p>
    <w:p w:rsidR="00410482" w:rsidRPr="006B548E" w:rsidRDefault="00410482" w:rsidP="00B66A36">
      <w:pPr>
        <w:pStyle w:val="Default"/>
        <w:rPr>
          <w:color w:val="auto"/>
          <w:sz w:val="22"/>
          <w:szCs w:val="22"/>
        </w:rPr>
      </w:pPr>
    </w:p>
    <w:p w:rsidR="00145CDF" w:rsidRPr="00A20725" w:rsidRDefault="00145CDF" w:rsidP="00145C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auto"/>
          <w:sz w:val="26"/>
          <w:szCs w:val="26"/>
        </w:rPr>
      </w:pPr>
      <w:r w:rsidRPr="007D49C4">
        <w:rPr>
          <w:b/>
          <w:bCs/>
          <w:color w:val="auto"/>
          <w:sz w:val="26"/>
          <w:szCs w:val="26"/>
        </w:rPr>
        <w:t>CONDITIONS DE TRAVAIL</w:t>
      </w:r>
      <w:r>
        <w:rPr>
          <w:b/>
          <w:bCs/>
          <w:color w:val="auto"/>
          <w:sz w:val="26"/>
          <w:szCs w:val="26"/>
        </w:rPr>
        <w:t> :</w:t>
      </w:r>
    </w:p>
    <w:p w:rsidR="00145CDF" w:rsidRDefault="00145CDF" w:rsidP="00145CDF">
      <w:pPr>
        <w:pStyle w:val="Default"/>
        <w:rPr>
          <w:b/>
          <w:bCs/>
          <w:color w:val="auto"/>
          <w:sz w:val="22"/>
          <w:szCs w:val="22"/>
        </w:rPr>
      </w:pPr>
    </w:p>
    <w:p w:rsidR="00A8787F" w:rsidRPr="00B46965" w:rsidRDefault="00A8787F" w:rsidP="00145CDF">
      <w:pPr>
        <w:pStyle w:val="Default"/>
        <w:rPr>
          <w:b/>
          <w:bCs/>
          <w:color w:val="auto"/>
          <w:sz w:val="22"/>
          <w:szCs w:val="22"/>
        </w:rPr>
      </w:pPr>
    </w:p>
    <w:p w:rsidR="00145CDF" w:rsidRPr="00B46965" w:rsidRDefault="00145CDF" w:rsidP="00145CDF">
      <w:pPr>
        <w:pStyle w:val="Default"/>
        <w:numPr>
          <w:ilvl w:val="0"/>
          <w:numId w:val="8"/>
        </w:numPr>
        <w:ind w:firstLine="66"/>
        <w:rPr>
          <w:b/>
          <w:color w:val="auto"/>
          <w:sz w:val="22"/>
          <w:szCs w:val="22"/>
        </w:rPr>
      </w:pPr>
      <w:r w:rsidRPr="00B46965">
        <w:rPr>
          <w:b/>
          <w:color w:val="auto"/>
          <w:sz w:val="22"/>
          <w:szCs w:val="22"/>
          <w:u w:val="single"/>
        </w:rPr>
        <w:t>Conditions générales du poste</w:t>
      </w:r>
      <w:r w:rsidRPr="00B46965">
        <w:rPr>
          <w:b/>
          <w:color w:val="auto"/>
          <w:sz w:val="22"/>
          <w:szCs w:val="22"/>
        </w:rPr>
        <w:t> :</w:t>
      </w:r>
    </w:p>
    <w:p w:rsidR="00145CDF" w:rsidRPr="00B46965" w:rsidRDefault="00145CDF" w:rsidP="00145CDF">
      <w:pPr>
        <w:pStyle w:val="Default"/>
        <w:spacing w:before="280"/>
        <w:ind w:left="709"/>
        <w:rPr>
          <w:color w:val="auto"/>
          <w:sz w:val="22"/>
          <w:szCs w:val="22"/>
        </w:rPr>
      </w:pPr>
      <w:r w:rsidRPr="00B46965">
        <w:rPr>
          <w:color w:val="auto"/>
          <w:sz w:val="22"/>
          <w:szCs w:val="22"/>
        </w:rPr>
        <w:t>Travail en équipe</w:t>
      </w:r>
    </w:p>
    <w:p w:rsidR="00145CDF" w:rsidRDefault="00145CDF" w:rsidP="00145CDF">
      <w:pPr>
        <w:pStyle w:val="Default"/>
        <w:ind w:left="709"/>
        <w:rPr>
          <w:sz w:val="22"/>
          <w:szCs w:val="22"/>
        </w:rPr>
      </w:pPr>
      <w:r w:rsidRPr="00B46965">
        <w:rPr>
          <w:sz w:val="22"/>
          <w:szCs w:val="22"/>
        </w:rPr>
        <w:t>Horaires réguliers</w:t>
      </w:r>
    </w:p>
    <w:p w:rsidR="00145CDF" w:rsidRDefault="00145CDF" w:rsidP="00145CDF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Télétravail </w:t>
      </w:r>
    </w:p>
    <w:p w:rsidR="00ED5147" w:rsidRDefault="00ED5147" w:rsidP="00145CDF">
      <w:pPr>
        <w:pStyle w:val="Default"/>
        <w:ind w:left="709"/>
        <w:rPr>
          <w:sz w:val="22"/>
          <w:szCs w:val="22"/>
        </w:rPr>
      </w:pPr>
    </w:p>
    <w:p w:rsidR="00ED5147" w:rsidRDefault="00ED5147" w:rsidP="00145CDF">
      <w:pPr>
        <w:pStyle w:val="Default"/>
        <w:ind w:left="709"/>
        <w:rPr>
          <w:sz w:val="22"/>
          <w:szCs w:val="22"/>
        </w:rPr>
      </w:pPr>
    </w:p>
    <w:p w:rsidR="00145CDF" w:rsidRPr="00B46965" w:rsidRDefault="00145CDF" w:rsidP="00145CDF">
      <w:pPr>
        <w:pStyle w:val="Default"/>
        <w:rPr>
          <w:sz w:val="22"/>
          <w:szCs w:val="22"/>
        </w:rPr>
      </w:pPr>
    </w:p>
    <w:p w:rsidR="00145CDF" w:rsidRPr="007D49C4" w:rsidRDefault="00145CDF" w:rsidP="00145CDF">
      <w:pPr>
        <w:pStyle w:val="Default"/>
        <w:numPr>
          <w:ilvl w:val="0"/>
          <w:numId w:val="8"/>
        </w:numPr>
        <w:ind w:firstLine="66"/>
        <w:rPr>
          <w:b/>
          <w:color w:val="auto"/>
          <w:sz w:val="22"/>
          <w:szCs w:val="22"/>
          <w:u w:val="single"/>
        </w:rPr>
      </w:pPr>
      <w:r w:rsidRPr="007D49C4">
        <w:rPr>
          <w:b/>
          <w:color w:val="auto"/>
          <w:sz w:val="22"/>
          <w:szCs w:val="22"/>
          <w:u w:val="single"/>
        </w:rPr>
        <w:t>Moyens mis à disposition:</w:t>
      </w:r>
    </w:p>
    <w:p w:rsidR="00145CDF" w:rsidRPr="00B46965" w:rsidRDefault="00145CDF" w:rsidP="00145CDF">
      <w:pPr>
        <w:pStyle w:val="Default"/>
        <w:ind w:left="360"/>
        <w:rPr>
          <w:sz w:val="22"/>
          <w:szCs w:val="22"/>
        </w:rPr>
      </w:pPr>
    </w:p>
    <w:p w:rsidR="00145CDF" w:rsidRPr="00B46965" w:rsidRDefault="00145CDF" w:rsidP="00145CDF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6965">
        <w:rPr>
          <w:sz w:val="22"/>
          <w:szCs w:val="22"/>
        </w:rPr>
        <w:t>Poste informatique et téléphonique</w:t>
      </w:r>
    </w:p>
    <w:p w:rsidR="00145CDF" w:rsidRDefault="00145CDF" w:rsidP="00145CDF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63A6F">
        <w:rPr>
          <w:sz w:val="22"/>
          <w:szCs w:val="22"/>
        </w:rPr>
        <w:t>Moyens bureautiques et petit</w:t>
      </w:r>
      <w:r>
        <w:rPr>
          <w:sz w:val="22"/>
          <w:szCs w:val="22"/>
        </w:rPr>
        <w:t>s</w:t>
      </w:r>
      <w:r w:rsidRPr="00263A6F">
        <w:rPr>
          <w:sz w:val="22"/>
          <w:szCs w:val="22"/>
        </w:rPr>
        <w:t xml:space="preserve"> matériel</w:t>
      </w:r>
      <w:r>
        <w:rPr>
          <w:sz w:val="22"/>
          <w:szCs w:val="22"/>
        </w:rPr>
        <w:t>s</w:t>
      </w:r>
      <w:r w:rsidRPr="00263A6F">
        <w:rPr>
          <w:sz w:val="22"/>
          <w:szCs w:val="22"/>
        </w:rPr>
        <w:t xml:space="preserve"> disponibles</w:t>
      </w:r>
    </w:p>
    <w:p w:rsidR="00145CDF" w:rsidRPr="007D49C4" w:rsidRDefault="00145CDF" w:rsidP="00145CDF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Logiciel métier :</w:t>
      </w:r>
      <w:r w:rsidRPr="00242A73">
        <w:t xml:space="preserve"> </w:t>
      </w:r>
      <w:r>
        <w:rPr>
          <w:sz w:val="22"/>
        </w:rPr>
        <w:t>CIRIL RH</w:t>
      </w:r>
      <w:r w:rsidR="00BF4DC3">
        <w:rPr>
          <w:sz w:val="22"/>
        </w:rPr>
        <w:t xml:space="preserve"> et Berger </w:t>
      </w:r>
      <w:proofErr w:type="spellStart"/>
      <w:r w:rsidR="00BF4DC3">
        <w:rPr>
          <w:sz w:val="22"/>
        </w:rPr>
        <w:t>Levrault</w:t>
      </w:r>
      <w:proofErr w:type="spellEnd"/>
    </w:p>
    <w:p w:rsidR="00145CDF" w:rsidRDefault="00145CDF" w:rsidP="00145CDF">
      <w:pPr>
        <w:pStyle w:val="Default"/>
        <w:rPr>
          <w:sz w:val="22"/>
        </w:rPr>
      </w:pPr>
    </w:p>
    <w:p w:rsidR="00145CDF" w:rsidRPr="007D49C4" w:rsidRDefault="00145CDF" w:rsidP="00145CDF">
      <w:pPr>
        <w:pStyle w:val="Default"/>
        <w:numPr>
          <w:ilvl w:val="0"/>
          <w:numId w:val="8"/>
        </w:numPr>
        <w:ind w:firstLine="66"/>
        <w:rPr>
          <w:b/>
          <w:color w:val="auto"/>
          <w:sz w:val="22"/>
          <w:szCs w:val="22"/>
          <w:u w:val="single"/>
        </w:rPr>
      </w:pPr>
      <w:r w:rsidRPr="007D49C4">
        <w:rPr>
          <w:b/>
          <w:color w:val="auto"/>
          <w:sz w:val="22"/>
          <w:szCs w:val="22"/>
          <w:u w:val="single"/>
        </w:rPr>
        <w:t>Déplacements :</w:t>
      </w:r>
    </w:p>
    <w:p w:rsidR="00145CDF" w:rsidRDefault="00145CDF" w:rsidP="00145CDF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:rsidR="00145CDF" w:rsidRDefault="00145CDF" w:rsidP="00145CDF">
      <w:pPr>
        <w:pStyle w:val="Default"/>
        <w:ind w:left="567" w:right="-142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Ponctuels, dans la commune auprès des services extérieurs et des villes du Valparisis</w:t>
      </w:r>
    </w:p>
    <w:p w:rsidR="00145CDF" w:rsidRPr="00B46965" w:rsidRDefault="00145CDF" w:rsidP="00145CDF">
      <w:pPr>
        <w:pStyle w:val="Default"/>
        <w:ind w:left="567"/>
        <w:rPr>
          <w:b/>
          <w:bCs/>
          <w:color w:val="auto"/>
          <w:sz w:val="22"/>
          <w:szCs w:val="22"/>
        </w:rPr>
      </w:pPr>
    </w:p>
    <w:p w:rsidR="00145CDF" w:rsidRPr="00263A6F" w:rsidRDefault="00145CDF" w:rsidP="00145CDF">
      <w:pPr>
        <w:pStyle w:val="Default"/>
        <w:rPr>
          <w:sz w:val="22"/>
          <w:szCs w:val="26"/>
        </w:rPr>
      </w:pPr>
    </w:p>
    <w:p w:rsidR="00145CDF" w:rsidRPr="007D49C4" w:rsidRDefault="00145CDF" w:rsidP="00145C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  <w:color w:val="auto"/>
          <w:sz w:val="26"/>
          <w:szCs w:val="26"/>
        </w:rPr>
      </w:pPr>
      <w:r w:rsidRPr="007D49C4">
        <w:rPr>
          <w:b/>
          <w:bCs/>
          <w:color w:val="auto"/>
          <w:sz w:val="26"/>
          <w:szCs w:val="26"/>
        </w:rPr>
        <w:t>CONTRAINTES ET RISQUES PARTICULIERS LIES AU POSTE</w:t>
      </w:r>
    </w:p>
    <w:p w:rsidR="00145CDF" w:rsidRDefault="00145CDF" w:rsidP="00145CDF">
      <w:pPr>
        <w:pStyle w:val="Default"/>
        <w:rPr>
          <w:sz w:val="26"/>
          <w:szCs w:val="26"/>
        </w:rPr>
      </w:pPr>
    </w:p>
    <w:p w:rsidR="00145CDF" w:rsidRDefault="00145CDF" w:rsidP="00145CDF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</w:t>
      </w:r>
      <w:r w:rsidRPr="00B46965">
        <w:rPr>
          <w:b/>
          <w:bCs/>
          <w:sz w:val="22"/>
          <w:szCs w:val="22"/>
          <w:u w:val="single"/>
        </w:rPr>
        <w:t>isques et contraintes particulières</w:t>
      </w:r>
      <w:r w:rsidRPr="00B46965">
        <w:rPr>
          <w:sz w:val="22"/>
          <w:szCs w:val="22"/>
        </w:rPr>
        <w:t> :</w:t>
      </w:r>
    </w:p>
    <w:p w:rsidR="00145CDF" w:rsidRDefault="00145CDF" w:rsidP="00145CDF">
      <w:pPr>
        <w:pStyle w:val="Default"/>
        <w:ind w:left="360" w:firstLine="66"/>
        <w:rPr>
          <w:sz w:val="22"/>
          <w:szCs w:val="22"/>
        </w:rPr>
      </w:pPr>
    </w:p>
    <w:p w:rsidR="00145CDF" w:rsidRPr="00B46965" w:rsidRDefault="00145CDF" w:rsidP="00145CDF">
      <w:pPr>
        <w:pStyle w:val="Default"/>
        <w:ind w:left="360" w:firstLine="66"/>
        <w:rPr>
          <w:sz w:val="22"/>
          <w:szCs w:val="22"/>
        </w:rPr>
      </w:pPr>
    </w:p>
    <w:p w:rsidR="00145CDF" w:rsidRPr="00242A73" w:rsidRDefault="00145CDF" w:rsidP="00145CDF">
      <w:pPr>
        <w:numPr>
          <w:ilvl w:val="0"/>
          <w:numId w:val="9"/>
        </w:numPr>
        <w:spacing w:after="0" w:line="240" w:lineRule="auto"/>
        <w:ind w:left="357" w:firstLine="66"/>
        <w:jc w:val="both"/>
        <w:rPr>
          <w:rFonts w:ascii="Arial" w:hAnsi="Arial" w:cs="Arial"/>
          <w:szCs w:val="24"/>
        </w:rPr>
      </w:pPr>
      <w:r w:rsidRPr="00242A73">
        <w:rPr>
          <w:rFonts w:ascii="Arial" w:hAnsi="Arial" w:cs="Arial"/>
          <w:szCs w:val="24"/>
        </w:rPr>
        <w:t>Travail en bureau, déplacements éventuels</w:t>
      </w:r>
    </w:p>
    <w:p w:rsidR="00145CDF" w:rsidRPr="00242A73" w:rsidRDefault="00145CDF" w:rsidP="00145CDF">
      <w:pPr>
        <w:numPr>
          <w:ilvl w:val="0"/>
          <w:numId w:val="9"/>
        </w:numPr>
        <w:spacing w:after="0" w:line="240" w:lineRule="auto"/>
        <w:ind w:left="357" w:firstLine="66"/>
        <w:jc w:val="both"/>
        <w:rPr>
          <w:rFonts w:ascii="Arial" w:hAnsi="Arial" w:cs="Arial"/>
          <w:szCs w:val="24"/>
        </w:rPr>
      </w:pPr>
      <w:r w:rsidRPr="00242A73">
        <w:rPr>
          <w:rFonts w:ascii="Arial" w:hAnsi="Arial" w:cs="Arial"/>
          <w:szCs w:val="24"/>
        </w:rPr>
        <w:t>Horaires</w:t>
      </w:r>
      <w:r>
        <w:rPr>
          <w:rFonts w:ascii="Arial" w:hAnsi="Arial" w:cs="Arial"/>
          <w:szCs w:val="24"/>
        </w:rPr>
        <w:t xml:space="preserve"> fixes </w:t>
      </w:r>
    </w:p>
    <w:p w:rsidR="00145CDF" w:rsidRPr="00242A73" w:rsidRDefault="00145CDF" w:rsidP="00145CDF">
      <w:pPr>
        <w:numPr>
          <w:ilvl w:val="0"/>
          <w:numId w:val="9"/>
        </w:numPr>
        <w:spacing w:after="0" w:line="240" w:lineRule="auto"/>
        <w:ind w:left="357" w:firstLine="66"/>
        <w:rPr>
          <w:rFonts w:ascii="Arial" w:hAnsi="Arial" w:cs="Arial"/>
          <w:szCs w:val="24"/>
        </w:rPr>
      </w:pPr>
      <w:r w:rsidRPr="00242A73">
        <w:rPr>
          <w:rFonts w:ascii="Arial" w:hAnsi="Arial" w:cs="Arial"/>
          <w:szCs w:val="24"/>
        </w:rPr>
        <w:t xml:space="preserve">Pics d’activités liés à la clôture </w:t>
      </w:r>
      <w:r>
        <w:rPr>
          <w:rFonts w:ascii="Arial" w:hAnsi="Arial" w:cs="Arial"/>
          <w:szCs w:val="24"/>
        </w:rPr>
        <w:t xml:space="preserve">de paie </w:t>
      </w:r>
    </w:p>
    <w:p w:rsidR="00145CDF" w:rsidRPr="00B46965" w:rsidRDefault="00145CDF" w:rsidP="00145CDF">
      <w:pPr>
        <w:pStyle w:val="Default"/>
        <w:rPr>
          <w:sz w:val="22"/>
          <w:szCs w:val="22"/>
        </w:rPr>
      </w:pPr>
    </w:p>
    <w:p w:rsidR="00145CDF" w:rsidRPr="007C2A70" w:rsidRDefault="00145CDF" w:rsidP="00145CDF">
      <w:pPr>
        <w:numPr>
          <w:ilvl w:val="0"/>
          <w:numId w:val="9"/>
        </w:numPr>
        <w:spacing w:after="0" w:line="240" w:lineRule="auto"/>
        <w:ind w:left="357" w:firstLine="66"/>
        <w:jc w:val="both"/>
        <w:rPr>
          <w:rFonts w:ascii="Arial" w:hAnsi="Arial" w:cs="Arial"/>
          <w:szCs w:val="24"/>
        </w:rPr>
      </w:pPr>
      <w:r w:rsidRPr="007C2A70">
        <w:rPr>
          <w:rFonts w:ascii="Arial" w:hAnsi="Arial" w:cs="Arial"/>
          <w:szCs w:val="24"/>
        </w:rPr>
        <w:t>Station assise prolongée</w:t>
      </w:r>
    </w:p>
    <w:p w:rsidR="00145CDF" w:rsidRPr="0080192E" w:rsidRDefault="00145CDF" w:rsidP="00145CDF">
      <w:pPr>
        <w:numPr>
          <w:ilvl w:val="0"/>
          <w:numId w:val="9"/>
        </w:numPr>
        <w:spacing w:after="0" w:line="240" w:lineRule="auto"/>
        <w:ind w:left="357" w:firstLine="66"/>
        <w:jc w:val="both"/>
        <w:rPr>
          <w:rFonts w:ascii="Arial" w:hAnsi="Arial" w:cs="Arial"/>
          <w:szCs w:val="24"/>
        </w:rPr>
      </w:pPr>
      <w:r w:rsidRPr="007C2A70">
        <w:rPr>
          <w:rFonts w:ascii="Arial" w:hAnsi="Arial" w:cs="Arial"/>
          <w:szCs w:val="24"/>
        </w:rPr>
        <w:t xml:space="preserve">Gestes répétitifs </w:t>
      </w:r>
    </w:p>
    <w:p w:rsidR="00145CDF" w:rsidRDefault="00145CDF" w:rsidP="00145CD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2D5C" w:rsidRPr="00C80D8C" w:rsidRDefault="00C80D8C" w:rsidP="00C80D8C">
      <w:pPr>
        <w:jc w:val="right"/>
        <w:rPr>
          <w:i/>
        </w:rPr>
      </w:pPr>
      <w:r w:rsidRPr="00C80D8C">
        <w:rPr>
          <w:i/>
        </w:rPr>
        <w:t xml:space="preserve">Mise à jour </w:t>
      </w:r>
      <w:r w:rsidR="007E7640">
        <w:rPr>
          <w:i/>
        </w:rPr>
        <w:t>Mars 2024</w:t>
      </w:r>
      <w:r w:rsidR="00410482">
        <w:rPr>
          <w:i/>
        </w:rPr>
        <w:t xml:space="preserve"> </w:t>
      </w:r>
    </w:p>
    <w:sectPr w:rsidR="00862D5C" w:rsidRPr="00C80D8C" w:rsidSect="00BF4DC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5CF"/>
    <w:multiLevelType w:val="hybridMultilevel"/>
    <w:tmpl w:val="E76482F4"/>
    <w:lvl w:ilvl="0" w:tplc="5A7A764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D5E6B"/>
    <w:multiLevelType w:val="hybridMultilevel"/>
    <w:tmpl w:val="7B24A5BC"/>
    <w:lvl w:ilvl="0" w:tplc="24AAFD2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Segoe UI 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217C"/>
    <w:multiLevelType w:val="hybridMultilevel"/>
    <w:tmpl w:val="0A8CD652"/>
    <w:lvl w:ilvl="0" w:tplc="408CB706">
      <w:start w:val="7621"/>
      <w:numFmt w:val="bullet"/>
      <w:lvlText w:val="-"/>
      <w:lvlJc w:val="left"/>
      <w:pPr>
        <w:tabs>
          <w:tab w:val="num" w:pos="514"/>
        </w:tabs>
        <w:ind w:left="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4"/>
        </w:tabs>
        <w:ind w:left="2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4"/>
        </w:tabs>
        <w:ind w:left="3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4"/>
        </w:tabs>
        <w:ind w:left="4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4"/>
        </w:tabs>
        <w:ind w:left="5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2272345D"/>
    <w:multiLevelType w:val="hybridMultilevel"/>
    <w:tmpl w:val="514E94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A1FAA"/>
    <w:multiLevelType w:val="hybridMultilevel"/>
    <w:tmpl w:val="CE344B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82E04"/>
    <w:multiLevelType w:val="hybridMultilevel"/>
    <w:tmpl w:val="DEA4E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1CB9"/>
    <w:multiLevelType w:val="hybridMultilevel"/>
    <w:tmpl w:val="16507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40E82"/>
    <w:multiLevelType w:val="multilevel"/>
    <w:tmpl w:val="73D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71E6B"/>
    <w:multiLevelType w:val="hybridMultilevel"/>
    <w:tmpl w:val="525C1FB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A9"/>
    <w:rsid w:val="00121FC1"/>
    <w:rsid w:val="00145CDF"/>
    <w:rsid w:val="001F2663"/>
    <w:rsid w:val="002673C4"/>
    <w:rsid w:val="00410482"/>
    <w:rsid w:val="00512B34"/>
    <w:rsid w:val="005B381A"/>
    <w:rsid w:val="00606EA9"/>
    <w:rsid w:val="00732195"/>
    <w:rsid w:val="007A6B8B"/>
    <w:rsid w:val="007E7640"/>
    <w:rsid w:val="00862D5C"/>
    <w:rsid w:val="008B4CE9"/>
    <w:rsid w:val="00A8787F"/>
    <w:rsid w:val="00B40763"/>
    <w:rsid w:val="00B66A36"/>
    <w:rsid w:val="00BC2AE0"/>
    <w:rsid w:val="00BF4DC3"/>
    <w:rsid w:val="00C80D8C"/>
    <w:rsid w:val="00DA6DA2"/>
    <w:rsid w:val="00E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D991"/>
  <w15:chartTrackingRefBased/>
  <w15:docId w15:val="{D2C533F1-0922-4901-91B4-E6421FF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36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6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B66A36"/>
    <w:pPr>
      <w:spacing w:after="0" w:line="240" w:lineRule="auto"/>
    </w:pPr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GUITTONNEAU Christophe</dc:creator>
  <cp:keywords/>
  <dc:description/>
  <cp:lastModifiedBy>GUITTONNEAU Christophe</cp:lastModifiedBy>
  <cp:revision>13</cp:revision>
  <dcterms:created xsi:type="dcterms:W3CDTF">2023-11-14T17:04:00Z</dcterms:created>
  <dcterms:modified xsi:type="dcterms:W3CDTF">2024-03-26T11:17:00Z</dcterms:modified>
</cp:coreProperties>
</file>